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AA5E0" w14:textId="77777777" w:rsidR="00572ACC" w:rsidRPr="00B024EF" w:rsidRDefault="00DC7C15" w:rsidP="00DC7C15">
      <w:pPr>
        <w:spacing w:before="60"/>
        <w:rPr>
          <w:rStyle w:val="1bodycopyTheKeyChar"/>
        </w:rPr>
      </w:pPr>
      <w:r>
        <w:rPr>
          <w:rStyle w:val="1bodycopyTheKeyChar"/>
        </w:rPr>
        <w:softHyphen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72"/>
        <w:gridCol w:w="4272"/>
      </w:tblGrid>
      <w:tr w:rsidR="00572ACC" w14:paraId="790DF0F9" w14:textId="77777777" w:rsidTr="00572ACC">
        <w:trPr>
          <w:trHeight w:val="890"/>
          <w:jc w:val="center"/>
        </w:trPr>
        <w:tc>
          <w:tcPr>
            <w:tcW w:w="8544" w:type="dxa"/>
            <w:gridSpan w:val="2"/>
          </w:tcPr>
          <w:p w14:paraId="315A8786" w14:textId="77777777" w:rsidR="00572ACC" w:rsidRPr="00A14145" w:rsidRDefault="00572ACC" w:rsidP="00572ACC">
            <w:pPr>
              <w:pStyle w:val="SPSHeading"/>
              <w:spacing w:after="0" w:line="276" w:lineRule="auto"/>
              <w:jc w:val="center"/>
              <w:rPr>
                <w:rFonts w:cstheme="minorBidi"/>
                <w:noProof/>
                <w:color w:val="auto"/>
                <w:szCs w:val="20"/>
                <w:lang w:eastAsia="en-GB"/>
              </w:rPr>
            </w:pPr>
            <w:r>
              <w:rPr>
                <w:rFonts w:cstheme="minorBidi"/>
                <w:noProof/>
                <w:color w:val="auto"/>
                <w:szCs w:val="20"/>
                <w:lang w:eastAsia="en-GB"/>
              </w:rPr>
              <w:t>The Federation of Chislet Church of England and Hoath Primary Schools</w:t>
            </w:r>
          </w:p>
        </w:tc>
      </w:tr>
      <w:tr w:rsidR="00572ACC" w14:paraId="17AE146C" w14:textId="77777777" w:rsidTr="00572ACC">
        <w:trPr>
          <w:trHeight w:val="2450"/>
          <w:jc w:val="center"/>
        </w:trPr>
        <w:tc>
          <w:tcPr>
            <w:tcW w:w="4272" w:type="dxa"/>
          </w:tcPr>
          <w:p w14:paraId="26E283BC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Cs w:val="22"/>
                <w:bdr w:val="none" w:sz="0" w:space="0" w:color="auto" w:frame="1"/>
              </w:rPr>
            </w:pPr>
            <w:r>
              <w:rPr>
                <w:rFonts w:cstheme="minorBidi"/>
                <w:noProof/>
                <w:szCs w:val="20"/>
                <w:lang w:val="en-GB" w:eastAsia="en-GB"/>
              </w:rPr>
              <w:drawing>
                <wp:inline distT="0" distB="0" distL="0" distR="0" wp14:anchorId="0C523EB1" wp14:editId="4A3BBC68">
                  <wp:extent cx="1636165" cy="771525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900" cy="773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E47FC3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</w:pP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  <w:t xml:space="preserve"> </w:t>
            </w:r>
          </w:p>
          <w:p w14:paraId="0B064C16" w14:textId="77777777" w:rsidR="00572ACC" w:rsidRPr="00A14145" w:rsidRDefault="00572ACC" w:rsidP="00572ACC">
            <w:pPr>
              <w:pStyle w:val="SPSHeading"/>
              <w:spacing w:after="0" w:line="276" w:lineRule="auto"/>
              <w:jc w:val="center"/>
              <w:rPr>
                <w:rFonts w:ascii="Comic Sans MS" w:eastAsia="Calibri" w:hAnsi="Comic Sans MS"/>
                <w:b/>
                <w:bCs/>
                <w:i/>
                <w:iCs/>
                <w:color w:val="C00000"/>
                <w:sz w:val="20"/>
                <w:szCs w:val="20"/>
                <w:bdr w:val="none" w:sz="0" w:space="0" w:color="auto" w:frame="1"/>
              </w:rPr>
            </w:pP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  <w:t>A journey of learning for all,</w:t>
            </w:r>
            <w:r w:rsidRPr="00A14145">
              <w:rPr>
                <w:rFonts w:ascii="Comic Sans MS" w:eastAsia="Calibri" w:hAnsi="Comic Sans MS" w:cs="Open Sans Light"/>
                <w:i/>
                <w:color w:val="2E74B5"/>
                <w:sz w:val="20"/>
                <w:szCs w:val="20"/>
              </w:rPr>
              <w:t xml:space="preserve"> </w:t>
            </w:r>
            <w:r w:rsidRPr="00A14145">
              <w:rPr>
                <w:rFonts w:ascii="Comic Sans MS" w:eastAsia="Calibri" w:hAnsi="Comic Sans MS" w:cs="Open Sans Light"/>
                <w:i/>
                <w:color w:val="C00000"/>
                <w:sz w:val="20"/>
                <w:szCs w:val="20"/>
              </w:rPr>
              <w:t xml:space="preserve"> </w:t>
            </w: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C00000"/>
                <w:sz w:val="20"/>
                <w:szCs w:val="20"/>
                <w:bdr w:val="none" w:sz="0" w:space="0" w:color="auto" w:frame="1"/>
              </w:rPr>
              <w:t xml:space="preserve">             </w:t>
            </w:r>
          </w:p>
          <w:p w14:paraId="0BA19F38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Trebuchet MS" w:hAnsi="Trebuchet MS"/>
                <w:b/>
                <w:bCs/>
                <w:color w:val="232E56"/>
                <w:sz w:val="32"/>
                <w:szCs w:val="32"/>
              </w:rPr>
            </w:pP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C00000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  <w:t>within God’s guiding hands</w:t>
            </w:r>
            <w:r>
              <w:rPr>
                <w:rFonts w:ascii="Comic Sans MS" w:eastAsia="Calibri" w:hAnsi="Comic Sans MS" w:cs="Open Sans Light"/>
                <w:i/>
                <w:color w:val="2E74B5"/>
                <w:szCs w:val="22"/>
              </w:rPr>
              <w:t xml:space="preserve">                             </w:t>
            </w:r>
          </w:p>
        </w:tc>
        <w:tc>
          <w:tcPr>
            <w:tcW w:w="4272" w:type="dxa"/>
          </w:tcPr>
          <w:p w14:paraId="5265D5CC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alibri" w:eastAsia="Calibri" w:hAnsi="Calibri" w:cs="Calibri"/>
                <w:color w:val="FF0000"/>
                <w:sz w:val="16"/>
                <w:szCs w:val="16"/>
              </w:rPr>
            </w:pPr>
            <w:r>
              <w:rPr>
                <w:rFonts w:cstheme="minorBidi"/>
                <w:noProof/>
                <w:szCs w:val="20"/>
                <w:lang w:val="en-GB" w:eastAsia="en-GB"/>
              </w:rPr>
              <w:drawing>
                <wp:inline distT="0" distB="0" distL="0" distR="0" wp14:anchorId="70B7ACC8" wp14:editId="516C6E0A">
                  <wp:extent cx="1228725" cy="657225"/>
                  <wp:effectExtent l="0" t="0" r="0" b="9525"/>
                  <wp:docPr id="6" name="Picture 6" descr="https://canterburyteach.org.uk/uploads/images/schools/hoath-school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canterburyteach.org.uk/uploads/images/schools/hoath-school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color w:val="FF0000"/>
                <w:sz w:val="16"/>
                <w:szCs w:val="16"/>
              </w:rPr>
              <w:t xml:space="preserve"> </w:t>
            </w:r>
          </w:p>
          <w:p w14:paraId="27C7E4A1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alibri" w:eastAsia="Calibri" w:hAnsi="Calibri" w:cs="Calibri"/>
                <w:color w:val="FF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Hoath Primary School</w:t>
            </w:r>
          </w:p>
          <w:p w14:paraId="3A9AAF15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alibri" w:eastAsia="Calibri" w:hAnsi="Calibri" w:cs="Calibri"/>
                <w:color w:val="FF0000"/>
                <w:sz w:val="16"/>
                <w:szCs w:val="16"/>
              </w:rPr>
            </w:pPr>
          </w:p>
          <w:p w14:paraId="5B3B941D" w14:textId="77777777" w:rsidR="00572ACC" w:rsidRPr="00A14145" w:rsidRDefault="00572ACC" w:rsidP="00572ACC">
            <w:pPr>
              <w:spacing w:after="160" w:line="256" w:lineRule="auto"/>
              <w:jc w:val="center"/>
              <w:rPr>
                <w:rFonts w:ascii="Comic Sans MS" w:eastAsia="Calibri" w:hAnsi="Comic Sans MS" w:cs="Arial"/>
                <w:b/>
                <w:bCs/>
                <w:i/>
                <w:iCs/>
                <w:color w:val="000066"/>
                <w:szCs w:val="22"/>
                <w:bdr w:val="none" w:sz="0" w:space="0" w:color="auto" w:frame="1"/>
              </w:rPr>
            </w:pPr>
            <w:r w:rsidRPr="00A14145">
              <w:rPr>
                <w:rFonts w:ascii="Comic Sans MS" w:eastAsia="Calibri" w:hAnsi="Comic Sans MS" w:cs="Open Sans Light"/>
                <w:b/>
                <w:i/>
                <w:color w:val="C00000"/>
                <w:szCs w:val="22"/>
              </w:rPr>
              <w:t>Small school, big community</w:t>
            </w:r>
            <w:r w:rsidRPr="00A14145">
              <w:rPr>
                <w:rFonts w:ascii="Comic Sans MS" w:eastAsia="Calibri" w:hAnsi="Comic Sans MS" w:cs="Arial"/>
                <w:b/>
                <w:bCs/>
                <w:i/>
                <w:iCs/>
                <w:color w:val="000066"/>
                <w:szCs w:val="22"/>
                <w:bdr w:val="none" w:sz="0" w:space="0" w:color="auto" w:frame="1"/>
              </w:rPr>
              <w:t xml:space="preserve">.                       </w:t>
            </w:r>
            <w:r>
              <w:rPr>
                <w:rFonts w:ascii="Comic Sans MS" w:eastAsia="Calibri" w:hAnsi="Comic Sans MS" w:cs="Open Sans Light"/>
                <w:b/>
                <w:i/>
                <w:color w:val="C00000"/>
                <w:szCs w:val="22"/>
              </w:rPr>
              <w:t>unlimited potential</w:t>
            </w:r>
          </w:p>
        </w:tc>
      </w:tr>
    </w:tbl>
    <w:p w14:paraId="1B9CA0AC" w14:textId="70A4AA00" w:rsidR="00DC7C15" w:rsidRPr="00B024EF" w:rsidRDefault="00DC7C15" w:rsidP="00572ACC">
      <w:pPr>
        <w:spacing w:before="60"/>
        <w:jc w:val="center"/>
        <w:rPr>
          <w:rStyle w:val="1bodycopyTheKeyChar"/>
        </w:rPr>
      </w:pPr>
    </w:p>
    <w:p w14:paraId="323EDC44" w14:textId="77777777" w:rsidR="007534D4" w:rsidRDefault="007534D4" w:rsidP="00572ACC">
      <w:pPr>
        <w:pStyle w:val="4Heading1"/>
        <w:spacing w:after="120"/>
        <w:jc w:val="center"/>
      </w:pPr>
    </w:p>
    <w:p w14:paraId="62CCABB7" w14:textId="78C87CA3" w:rsidR="00DC7C15" w:rsidRDefault="004E0254" w:rsidP="00572ACC">
      <w:pPr>
        <w:pStyle w:val="4Heading1"/>
        <w:spacing w:after="120"/>
        <w:jc w:val="center"/>
      </w:pPr>
      <w:r>
        <w:t>Science</w:t>
      </w:r>
      <w:r w:rsidR="00DC7C15">
        <w:t>: risk assessment</w:t>
      </w:r>
    </w:p>
    <w:p w14:paraId="15DC0987" w14:textId="77777777" w:rsidR="007534D4" w:rsidRDefault="007534D4" w:rsidP="00DC7C15">
      <w:pPr>
        <w:pStyle w:val="5Abstract"/>
        <w:rPr>
          <w:sz w:val="20"/>
          <w:szCs w:val="20"/>
          <w:lang w:val="en-GB"/>
        </w:rPr>
      </w:pPr>
    </w:p>
    <w:p w14:paraId="5A5F7AAE" w14:textId="77777777" w:rsidR="007534D4" w:rsidRDefault="007534D4" w:rsidP="00DC7C15">
      <w:pPr>
        <w:pStyle w:val="5Abstract"/>
        <w:rPr>
          <w:sz w:val="20"/>
          <w:szCs w:val="20"/>
          <w:lang w:val="en-GB"/>
        </w:rPr>
      </w:pPr>
    </w:p>
    <w:p w14:paraId="60E48563" w14:textId="62E0851C" w:rsidR="00DC7C15" w:rsidRDefault="00572ACC" w:rsidP="00DC7C15">
      <w:pPr>
        <w:pStyle w:val="5Abstract"/>
        <w:rPr>
          <w:lang w:val="en-GB"/>
        </w:rPr>
      </w:pPr>
      <w:r w:rsidRPr="00572ACC">
        <w:rPr>
          <w:sz w:val="20"/>
          <w:szCs w:val="20"/>
          <w:lang w:val="en-GB"/>
        </w:rPr>
        <w:t>This risk assessment is based upon example set by the</w:t>
      </w:r>
      <w:r>
        <w:rPr>
          <w:lang w:val="en-GB"/>
        </w:rPr>
        <w:t xml:space="preserve">  </w:t>
      </w:r>
      <w:hyperlink r:id="rId10" w:history="1">
        <w:r w:rsidR="00DC7C15" w:rsidRPr="008B2E05">
          <w:rPr>
            <w:rStyle w:val="Hyperlink"/>
            <w:lang w:val="en-GB"/>
          </w:rPr>
          <w:t>Health and Safety Executive</w:t>
        </w:r>
      </w:hyperlink>
      <w:r w:rsidR="00DC7C15">
        <w:rPr>
          <w:lang w:val="en-GB"/>
        </w:rPr>
        <w:t>.</w:t>
      </w:r>
    </w:p>
    <w:p w14:paraId="39DE151C" w14:textId="7ECB17FA" w:rsidR="00DC7C15" w:rsidRDefault="00DC7C15" w:rsidP="00DC7C15">
      <w:pPr>
        <w:pStyle w:val="1bodycopyTheKey"/>
      </w:pPr>
    </w:p>
    <w:p w14:paraId="47BAC984" w14:textId="7AE91E23" w:rsidR="00DC7C15" w:rsidRPr="00572ACC" w:rsidRDefault="007534D4" w:rsidP="00572ACC">
      <w:pPr>
        <w:rPr>
          <w:rFonts w:cs="Arial"/>
          <w:b/>
          <w:color w:val="FF1F64"/>
          <w:sz w:val="32"/>
          <w:szCs w:val="32"/>
          <w:lang w:val="en-GB"/>
        </w:rPr>
      </w:pPr>
      <w:r>
        <w:rPr>
          <w:lang w:val="en-GB"/>
        </w:rPr>
        <w:t>This risk assessment is also in line with the new Allergy Guidelines for ‘Benedict’s Law’ 2026</w:t>
      </w:r>
      <w:r w:rsidR="004C74ED">
        <w:rPr>
          <w:lang w:val="en-GB"/>
        </w:rPr>
        <w:br w:type="page"/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A0" w:firstRow="1" w:lastRow="0" w:firstColumn="1" w:lastColumn="0" w:noHBand="0" w:noVBand="1"/>
      </w:tblPr>
      <w:tblGrid>
        <w:gridCol w:w="1588"/>
        <w:gridCol w:w="1673"/>
        <w:gridCol w:w="3402"/>
        <w:gridCol w:w="3402"/>
        <w:gridCol w:w="1417"/>
        <w:gridCol w:w="1418"/>
        <w:gridCol w:w="992"/>
      </w:tblGrid>
      <w:tr w:rsidR="00DC7C15" w:rsidRPr="00133219" w14:paraId="108EAA63" w14:textId="77777777" w:rsidTr="004E0254">
        <w:trPr>
          <w:cantSplit/>
          <w:tblHeader/>
        </w:trPr>
        <w:tc>
          <w:tcPr>
            <w:tcW w:w="1588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63D1B7CD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Hazard</w:t>
            </w:r>
          </w:p>
        </w:tc>
        <w:tc>
          <w:tcPr>
            <w:tcW w:w="1673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7F850E0F" w14:textId="77777777" w:rsidR="00DC7C15" w:rsidRPr="00133219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who might be harmed and how?</w:t>
            </w:r>
          </w:p>
        </w:tc>
        <w:tc>
          <w:tcPr>
            <w:tcW w:w="340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2E794671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what are you doing already?</w:t>
            </w:r>
          </w:p>
        </w:tc>
        <w:tc>
          <w:tcPr>
            <w:tcW w:w="340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7D903397" w14:textId="77777777" w:rsidR="00DC7C15" w:rsidRPr="00133219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do you need to do anything else to control this risk?</w:t>
            </w:r>
          </w:p>
        </w:tc>
        <w:tc>
          <w:tcPr>
            <w:tcW w:w="1417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20182031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Action: Who?</w:t>
            </w:r>
          </w:p>
        </w:tc>
        <w:tc>
          <w:tcPr>
            <w:tcW w:w="1418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5897C6D9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Action: When?</w:t>
            </w:r>
          </w:p>
        </w:tc>
        <w:tc>
          <w:tcPr>
            <w:tcW w:w="99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51B464DF" w14:textId="77777777" w:rsidR="00DC7C15" w:rsidRPr="00133219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Done: DATE</w:t>
            </w:r>
          </w:p>
        </w:tc>
      </w:tr>
      <w:tr w:rsidR="004E0254" w14:paraId="1836F7A6" w14:textId="77777777" w:rsidTr="004E0254">
        <w:trPr>
          <w:cantSplit/>
        </w:trPr>
        <w:tc>
          <w:tcPr>
            <w:tcW w:w="1588" w:type="dxa"/>
          </w:tcPr>
          <w:p w14:paraId="121B4FC7" w14:textId="0D69DB09" w:rsidR="004E0254" w:rsidRDefault="004E0254" w:rsidP="004E0254">
            <w:pPr>
              <w:pStyle w:val="1bodycopy"/>
            </w:pPr>
            <w:r w:rsidRPr="0097659A">
              <w:t>Use of scientific equipment (e.g. beakers, measuring cylinders, thermometers, magnets)</w:t>
            </w:r>
          </w:p>
        </w:tc>
        <w:tc>
          <w:tcPr>
            <w:tcW w:w="1673" w:type="dxa"/>
          </w:tcPr>
          <w:p w14:paraId="28E3F223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3CD04881" w14:textId="3B9E4D55" w:rsidR="004E0254" w:rsidRDefault="004E0254" w:rsidP="004E0254">
            <w:pPr>
              <w:pStyle w:val="1bodycopy"/>
            </w:pPr>
            <w:r>
              <w:t>C</w:t>
            </w:r>
            <w:r w:rsidRPr="0097659A">
              <w:t>ould suffer cuts, bruises, pinched fingers or minor injuries through misuse or accidental breakage.</w:t>
            </w:r>
          </w:p>
        </w:tc>
        <w:tc>
          <w:tcPr>
            <w:tcW w:w="3402" w:type="dxa"/>
          </w:tcPr>
          <w:p w14:paraId="1D7A5415" w14:textId="181448DB" w:rsidR="004E0254" w:rsidRDefault="004E0254" w:rsidP="004E0254">
            <w:pPr>
              <w:pStyle w:val="1bodycopy"/>
            </w:pPr>
            <w:r w:rsidRPr="0097659A">
              <w:t>Equipment is age-appropriate, checked before use and used under adult supervision. Pupils receive safety instructions before activities.</w:t>
            </w:r>
          </w:p>
        </w:tc>
        <w:tc>
          <w:tcPr>
            <w:tcW w:w="3402" w:type="dxa"/>
          </w:tcPr>
          <w:p w14:paraId="78F86D96" w14:textId="5D3BB846" w:rsidR="004E0254" w:rsidRDefault="004E0254" w:rsidP="004E0254">
            <w:pPr>
              <w:pStyle w:val="1bodycopy"/>
            </w:pPr>
            <w:r w:rsidRPr="0097659A">
              <w:t>Replace damaged equipment immediately. Reinforce safe handling procedures before each lesson.</w:t>
            </w:r>
          </w:p>
        </w:tc>
        <w:tc>
          <w:tcPr>
            <w:tcW w:w="1417" w:type="dxa"/>
          </w:tcPr>
          <w:p w14:paraId="6A952740" w14:textId="77777777" w:rsidR="004E0254" w:rsidRDefault="004E0254" w:rsidP="004E0254">
            <w:pPr>
              <w:pStyle w:val="1bodycopy"/>
            </w:pPr>
            <w:r w:rsidRPr="0097659A">
              <w:t>Class Teacher/</w:t>
            </w:r>
          </w:p>
          <w:p w14:paraId="6D910A07" w14:textId="3FFD1180" w:rsidR="004E0254" w:rsidRDefault="004E0254" w:rsidP="004E0254">
            <w:pPr>
              <w:pStyle w:val="1bodycopy"/>
            </w:pPr>
            <w:r w:rsidRPr="0097659A">
              <w:t>Science Lead</w:t>
            </w:r>
          </w:p>
        </w:tc>
        <w:tc>
          <w:tcPr>
            <w:tcW w:w="1418" w:type="dxa"/>
          </w:tcPr>
          <w:p w14:paraId="703A962B" w14:textId="7C681989" w:rsidR="004E0254" w:rsidRDefault="004E0254" w:rsidP="004E0254">
            <w:pPr>
              <w:pStyle w:val="1bodycopy"/>
            </w:pPr>
            <w:r w:rsidRPr="0097659A">
              <w:t>Before every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129FD18E" w14:textId="77777777" w:rsidR="004E0254" w:rsidRDefault="004E0254" w:rsidP="004E0254">
            <w:pPr>
              <w:pStyle w:val="1bodycopy"/>
            </w:pPr>
          </w:p>
        </w:tc>
      </w:tr>
      <w:tr w:rsidR="004E0254" w14:paraId="2517EAFA" w14:textId="77777777" w:rsidTr="004E0254">
        <w:trPr>
          <w:cantSplit/>
        </w:trPr>
        <w:tc>
          <w:tcPr>
            <w:tcW w:w="1588" w:type="dxa"/>
          </w:tcPr>
          <w:p w14:paraId="6476ACA9" w14:textId="6D9E0F74" w:rsidR="004E0254" w:rsidRDefault="004E0254" w:rsidP="004E0254">
            <w:pPr>
              <w:pStyle w:val="1bodycopy"/>
            </w:pPr>
            <w:r w:rsidRPr="00FA31AA">
              <w:t>Glass equipment</w:t>
            </w:r>
          </w:p>
        </w:tc>
        <w:tc>
          <w:tcPr>
            <w:tcW w:w="1673" w:type="dxa"/>
          </w:tcPr>
          <w:p w14:paraId="39F84948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37CAC615" w14:textId="141CF712" w:rsidR="004E0254" w:rsidRDefault="004E0254" w:rsidP="004E0254">
            <w:pPr>
              <w:pStyle w:val="1bodycopy"/>
            </w:pPr>
            <w:r>
              <w:t>C</w:t>
            </w:r>
            <w:r w:rsidRPr="00FA31AA">
              <w:t>ould receive cuts from broken glass.</w:t>
            </w:r>
          </w:p>
        </w:tc>
        <w:tc>
          <w:tcPr>
            <w:tcW w:w="3402" w:type="dxa"/>
          </w:tcPr>
          <w:p w14:paraId="79BF53CC" w14:textId="77777777" w:rsidR="004E0254" w:rsidRDefault="004E0254" w:rsidP="004E0254">
            <w:pPr>
              <w:pStyle w:val="1bodycopy"/>
            </w:pPr>
            <w:r w:rsidRPr="00FA31AA">
              <w:t xml:space="preserve">Glassware used only where necessary and handled by adults or older pupils under close supervision. </w:t>
            </w:r>
          </w:p>
          <w:p w14:paraId="791DE2AD" w14:textId="25DBBBC6" w:rsidR="004E0254" w:rsidRDefault="004E0254" w:rsidP="004E0254">
            <w:pPr>
              <w:pStyle w:val="1bodycopy"/>
            </w:pPr>
            <w:r w:rsidRPr="00FA31AA">
              <w:t>Breakages cleared immediately by staff.</w:t>
            </w:r>
          </w:p>
        </w:tc>
        <w:tc>
          <w:tcPr>
            <w:tcW w:w="3402" w:type="dxa"/>
          </w:tcPr>
          <w:p w14:paraId="631B8648" w14:textId="77777777" w:rsidR="004E0254" w:rsidRDefault="004E0254" w:rsidP="004E0254">
            <w:pPr>
              <w:pStyle w:val="1bodycopy"/>
            </w:pPr>
            <w:r w:rsidRPr="00FA31AA">
              <w:t>Consider using plastic alternatives where possible.</w:t>
            </w:r>
          </w:p>
          <w:p w14:paraId="0A8DF8E4" w14:textId="6A3A8C0C" w:rsidR="004E0254" w:rsidRDefault="004E0254" w:rsidP="004E0254">
            <w:pPr>
              <w:pStyle w:val="1bodycopy"/>
            </w:pPr>
            <w:r w:rsidRPr="00FA31AA">
              <w:t xml:space="preserve"> Ensure spill/breakage procedure is understood.</w:t>
            </w:r>
          </w:p>
        </w:tc>
        <w:tc>
          <w:tcPr>
            <w:tcW w:w="1417" w:type="dxa"/>
          </w:tcPr>
          <w:p w14:paraId="039207FE" w14:textId="52CA2CF6" w:rsidR="004E0254" w:rsidRDefault="004E0254" w:rsidP="004E0254">
            <w:pPr>
              <w:pStyle w:val="1bodycopy"/>
            </w:pPr>
            <w:r w:rsidRPr="00FA31AA">
              <w:t>Class Teacher</w:t>
            </w:r>
          </w:p>
        </w:tc>
        <w:tc>
          <w:tcPr>
            <w:tcW w:w="1418" w:type="dxa"/>
          </w:tcPr>
          <w:p w14:paraId="70A0C199" w14:textId="77777777" w:rsidR="004E0254" w:rsidRDefault="004E0254" w:rsidP="004E0254">
            <w:pPr>
              <w:pStyle w:val="1bodycopy"/>
            </w:pPr>
            <w:r w:rsidRPr="00FA31AA">
              <w:t>Before use</w:t>
            </w:r>
          </w:p>
          <w:p w14:paraId="1449417D" w14:textId="50C03292" w:rsidR="004E0254" w:rsidRDefault="004E0254" w:rsidP="004E0254">
            <w:pPr>
              <w:pStyle w:val="1bodycopy"/>
            </w:pPr>
            <w:r w:rsidRPr="00FA31AA">
              <w:t>Immediately if broken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59622450" w14:textId="77777777" w:rsidR="004E0254" w:rsidRDefault="004E0254" w:rsidP="004E0254">
            <w:pPr>
              <w:pStyle w:val="1bodycopy"/>
            </w:pPr>
          </w:p>
        </w:tc>
      </w:tr>
      <w:tr w:rsidR="004E0254" w14:paraId="3CE3B264" w14:textId="77777777" w:rsidTr="004E0254">
        <w:trPr>
          <w:cantSplit/>
        </w:trPr>
        <w:tc>
          <w:tcPr>
            <w:tcW w:w="1588" w:type="dxa"/>
          </w:tcPr>
          <w:p w14:paraId="426FFD47" w14:textId="12F6FACF" w:rsidR="004E0254" w:rsidRDefault="004E0254" w:rsidP="004E0254">
            <w:pPr>
              <w:pStyle w:val="1bodycopy"/>
            </w:pPr>
            <w:r w:rsidRPr="00742638">
              <w:t>Sharp equipment (e.g. scissors, scalpels used by staff, dissecting tools, skewers)</w:t>
            </w:r>
          </w:p>
        </w:tc>
        <w:tc>
          <w:tcPr>
            <w:tcW w:w="1673" w:type="dxa"/>
          </w:tcPr>
          <w:p w14:paraId="2E96C243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5D5468BB" w14:textId="28009D1C" w:rsidR="004E0254" w:rsidRDefault="004E0254" w:rsidP="004E0254">
            <w:pPr>
              <w:pStyle w:val="1bodycopy"/>
            </w:pPr>
            <w:r w:rsidRPr="00742638">
              <w:t>Cuts or puncture wounds to pupils or staff.</w:t>
            </w:r>
          </w:p>
        </w:tc>
        <w:tc>
          <w:tcPr>
            <w:tcW w:w="3402" w:type="dxa"/>
          </w:tcPr>
          <w:p w14:paraId="47F1E5E6" w14:textId="77777777" w:rsidR="004E0254" w:rsidRDefault="004E0254" w:rsidP="004E0254">
            <w:pPr>
              <w:pStyle w:val="1bodycopy"/>
            </w:pPr>
            <w:r w:rsidRPr="00742638">
              <w:t xml:space="preserve">Only age-appropriate tools used. Sharp tools handled by adults or closely supervised pupils. </w:t>
            </w:r>
          </w:p>
          <w:p w14:paraId="0A42A2E8" w14:textId="0B549C03" w:rsidR="004E0254" w:rsidRDefault="004E0254" w:rsidP="004E0254">
            <w:pPr>
              <w:pStyle w:val="1bodycopy"/>
            </w:pPr>
            <w:r w:rsidRPr="00742638">
              <w:t>Safe storage when not in use.</w:t>
            </w:r>
          </w:p>
        </w:tc>
        <w:tc>
          <w:tcPr>
            <w:tcW w:w="3402" w:type="dxa"/>
          </w:tcPr>
          <w:p w14:paraId="1EFA463D" w14:textId="77777777" w:rsidR="004E0254" w:rsidRDefault="004E0254" w:rsidP="004E0254">
            <w:pPr>
              <w:pStyle w:val="1bodycopy"/>
            </w:pPr>
            <w:r w:rsidRPr="00742638">
              <w:t xml:space="preserve">Limit access to sharp items. </w:t>
            </w:r>
          </w:p>
          <w:p w14:paraId="39705102" w14:textId="3D8E8111" w:rsidR="004E0254" w:rsidRDefault="004E0254" w:rsidP="004E0254">
            <w:pPr>
              <w:pStyle w:val="1bodycopy"/>
            </w:pPr>
            <w:r w:rsidRPr="00742638">
              <w:t>Demonstrate correct use before activities.</w:t>
            </w:r>
          </w:p>
        </w:tc>
        <w:tc>
          <w:tcPr>
            <w:tcW w:w="1417" w:type="dxa"/>
          </w:tcPr>
          <w:p w14:paraId="24E09272" w14:textId="1E732ADD" w:rsidR="004E0254" w:rsidRDefault="004E0254" w:rsidP="004E0254">
            <w:pPr>
              <w:pStyle w:val="1bodycopy"/>
            </w:pPr>
            <w:r w:rsidRPr="00742638">
              <w:t>Class Teacher</w:t>
            </w:r>
          </w:p>
        </w:tc>
        <w:tc>
          <w:tcPr>
            <w:tcW w:w="1418" w:type="dxa"/>
          </w:tcPr>
          <w:p w14:paraId="565ED549" w14:textId="434015DC" w:rsidR="004E0254" w:rsidRDefault="004E0254" w:rsidP="004E0254">
            <w:pPr>
              <w:pStyle w:val="1bodycopy"/>
            </w:pPr>
            <w:r w:rsidRPr="00742638">
              <w:t>Before activity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0F29425D" w14:textId="77777777" w:rsidR="004E0254" w:rsidRDefault="004E0254" w:rsidP="004E0254">
            <w:pPr>
              <w:pStyle w:val="1bodycopy"/>
            </w:pPr>
          </w:p>
        </w:tc>
      </w:tr>
      <w:tr w:rsidR="004E0254" w14:paraId="6A09917A" w14:textId="77777777" w:rsidTr="004E0254">
        <w:trPr>
          <w:cantSplit/>
        </w:trPr>
        <w:tc>
          <w:tcPr>
            <w:tcW w:w="1588" w:type="dxa"/>
          </w:tcPr>
          <w:p w14:paraId="00927F7B" w14:textId="0C936DE5" w:rsidR="004E0254" w:rsidRDefault="004E0254" w:rsidP="004E0254">
            <w:pPr>
              <w:pStyle w:val="1bodycopy"/>
            </w:pPr>
            <w:r w:rsidRPr="00742638">
              <w:t>Chemicals (including household substances, indicators, cleaning products)</w:t>
            </w:r>
          </w:p>
        </w:tc>
        <w:tc>
          <w:tcPr>
            <w:tcW w:w="1673" w:type="dxa"/>
          </w:tcPr>
          <w:p w14:paraId="1AE5A331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0F313414" w14:textId="0EEB9CEC" w:rsidR="004E0254" w:rsidRDefault="004E0254" w:rsidP="004E0254">
            <w:pPr>
              <w:pStyle w:val="1bodycopy"/>
            </w:pPr>
            <w:r w:rsidRPr="00742638">
              <w:t>Skin or eye irritation, ingestion, inhalation or allergic reactions.</w:t>
            </w:r>
          </w:p>
        </w:tc>
        <w:tc>
          <w:tcPr>
            <w:tcW w:w="3402" w:type="dxa"/>
          </w:tcPr>
          <w:p w14:paraId="64E01AF9" w14:textId="77777777" w:rsidR="004E0254" w:rsidRDefault="004E0254" w:rsidP="004E0254">
            <w:pPr>
              <w:pStyle w:val="1bodycopy"/>
            </w:pPr>
            <w:r w:rsidRPr="00742638">
              <w:t>Only approved, low-hazard chemicals used in primary schools.</w:t>
            </w:r>
          </w:p>
          <w:p w14:paraId="0825FC7F" w14:textId="77777777" w:rsidR="004E0254" w:rsidRDefault="004E0254" w:rsidP="004E0254">
            <w:pPr>
              <w:pStyle w:val="1bodycopy"/>
            </w:pPr>
            <w:r w:rsidRPr="00742638">
              <w:t xml:space="preserve"> CLEAPSS guidance followed.</w:t>
            </w:r>
          </w:p>
          <w:p w14:paraId="3ACD980C" w14:textId="77777777" w:rsidR="004E0254" w:rsidRDefault="004E0254" w:rsidP="004E0254">
            <w:pPr>
              <w:pStyle w:val="1bodycopy"/>
            </w:pPr>
            <w:r w:rsidRPr="00742638">
              <w:t xml:space="preserve"> Chemicals stored securely and labelled correctly. </w:t>
            </w:r>
          </w:p>
          <w:p w14:paraId="6DA7A50D" w14:textId="3B4AACA2" w:rsidR="004E0254" w:rsidRDefault="004E0254" w:rsidP="004E0254">
            <w:pPr>
              <w:pStyle w:val="1bodycopy"/>
            </w:pPr>
            <w:r w:rsidRPr="00742638">
              <w:t>PPE used where appropriate.</w:t>
            </w:r>
          </w:p>
        </w:tc>
        <w:tc>
          <w:tcPr>
            <w:tcW w:w="3402" w:type="dxa"/>
          </w:tcPr>
          <w:p w14:paraId="6526EB20" w14:textId="77777777" w:rsidR="004E0254" w:rsidRDefault="004E0254" w:rsidP="004E0254">
            <w:pPr>
              <w:pStyle w:val="1bodycopy"/>
            </w:pPr>
            <w:r w:rsidRPr="00742638">
              <w:t>Review COSHH information where required.</w:t>
            </w:r>
          </w:p>
          <w:p w14:paraId="5373DB7F" w14:textId="4ECE8DE8" w:rsidR="004E0254" w:rsidRDefault="004E0254" w:rsidP="004E0254">
            <w:pPr>
              <w:pStyle w:val="1bodycopy"/>
            </w:pPr>
            <w:r w:rsidRPr="00742638">
              <w:t xml:space="preserve"> Ensure eye wash and first aid supplies are available.</w:t>
            </w:r>
          </w:p>
        </w:tc>
        <w:tc>
          <w:tcPr>
            <w:tcW w:w="1417" w:type="dxa"/>
          </w:tcPr>
          <w:p w14:paraId="1EB86B6F" w14:textId="0AEAC5FE" w:rsidR="004E0254" w:rsidRDefault="004E0254" w:rsidP="004E0254">
            <w:pPr>
              <w:pStyle w:val="1bodycopy"/>
            </w:pPr>
            <w:r w:rsidRPr="00742638">
              <w:t>Science Lead/Class Teacher</w:t>
            </w:r>
          </w:p>
        </w:tc>
        <w:tc>
          <w:tcPr>
            <w:tcW w:w="1418" w:type="dxa"/>
          </w:tcPr>
          <w:p w14:paraId="23FE4210" w14:textId="6BBA4A7B" w:rsidR="004E0254" w:rsidRDefault="004E0254" w:rsidP="004E0254">
            <w:pPr>
              <w:pStyle w:val="1bodycopy"/>
            </w:pPr>
            <w:r w:rsidRPr="00742638">
              <w:t>Before activity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6C393740" w14:textId="77777777" w:rsidR="004E0254" w:rsidRDefault="004E0254" w:rsidP="004E0254">
            <w:pPr>
              <w:pStyle w:val="1bodycopy"/>
            </w:pPr>
          </w:p>
        </w:tc>
      </w:tr>
      <w:tr w:rsidR="004E0254" w14:paraId="0FAED9C6" w14:textId="77777777" w:rsidTr="004E0254">
        <w:trPr>
          <w:cantSplit/>
        </w:trPr>
        <w:tc>
          <w:tcPr>
            <w:tcW w:w="1588" w:type="dxa"/>
          </w:tcPr>
          <w:p w14:paraId="4C2B569B" w14:textId="452617A2" w:rsidR="004E0254" w:rsidRDefault="004E0254" w:rsidP="004E0254">
            <w:pPr>
              <w:pStyle w:val="1bodycopy"/>
              <w:spacing w:after="0"/>
            </w:pPr>
            <w:r w:rsidRPr="007D763D">
              <w:t>Allergens (e.g. food items, plants, seeds, feathers, animal products)</w:t>
            </w:r>
          </w:p>
        </w:tc>
        <w:tc>
          <w:tcPr>
            <w:tcW w:w="1673" w:type="dxa"/>
          </w:tcPr>
          <w:p w14:paraId="18B7E0EE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0B83AB06" w14:textId="61657120" w:rsidR="004E0254" w:rsidRDefault="004E0254" w:rsidP="004E0254">
            <w:pPr>
              <w:pStyle w:val="1bodycopy"/>
            </w:pPr>
            <w:r w:rsidRPr="007D763D">
              <w:t>Pupils or staff with allergies may suffer allergic reactions, including anaphylaxis.</w:t>
            </w:r>
          </w:p>
        </w:tc>
        <w:tc>
          <w:tcPr>
            <w:tcW w:w="3402" w:type="dxa"/>
          </w:tcPr>
          <w:p w14:paraId="5B3CD318" w14:textId="77777777" w:rsidR="004E0254" w:rsidRDefault="004E0254" w:rsidP="004E0254">
            <w:pPr>
              <w:pStyle w:val="1bodycopy"/>
              <w:spacing w:after="0"/>
            </w:pPr>
            <w:r w:rsidRPr="007D763D">
              <w:t xml:space="preserve">School allergy register checked before activities. </w:t>
            </w:r>
          </w:p>
          <w:p w14:paraId="65C734B5" w14:textId="77777777" w:rsidR="004E0254" w:rsidRDefault="004E0254" w:rsidP="004E0254">
            <w:pPr>
              <w:pStyle w:val="1bodycopy"/>
              <w:spacing w:after="0"/>
            </w:pPr>
          </w:p>
          <w:p w14:paraId="5FEA0823" w14:textId="77777777" w:rsidR="004E0254" w:rsidRDefault="004E0254" w:rsidP="004E0254">
            <w:pPr>
              <w:pStyle w:val="1bodycopy"/>
              <w:spacing w:after="0"/>
            </w:pPr>
            <w:r w:rsidRPr="007D763D">
              <w:t xml:space="preserve">Known allergens avoided where possible. </w:t>
            </w:r>
          </w:p>
          <w:p w14:paraId="62989EDD" w14:textId="77777777" w:rsidR="004E0254" w:rsidRDefault="004E0254" w:rsidP="004E0254">
            <w:pPr>
              <w:pStyle w:val="1bodycopy"/>
              <w:spacing w:after="0"/>
            </w:pPr>
            <w:r w:rsidRPr="007D763D">
              <w:t xml:space="preserve">Emergency medication accessible. </w:t>
            </w:r>
          </w:p>
          <w:p w14:paraId="5B8A01C8" w14:textId="77777777" w:rsidR="004E0254" w:rsidRDefault="004E0254" w:rsidP="004E0254">
            <w:pPr>
              <w:pStyle w:val="1bodycopy"/>
              <w:spacing w:after="0"/>
            </w:pPr>
          </w:p>
          <w:p w14:paraId="2EB2F585" w14:textId="4157ACB9" w:rsidR="004E0254" w:rsidRPr="00572ACC" w:rsidRDefault="004E0254" w:rsidP="004E0254">
            <w:pPr>
              <w:pStyle w:val="1bodycopy"/>
              <w:spacing w:after="0"/>
            </w:pPr>
            <w:r w:rsidRPr="007D763D">
              <w:t>Parents informed if necessary.</w:t>
            </w:r>
          </w:p>
        </w:tc>
        <w:tc>
          <w:tcPr>
            <w:tcW w:w="3402" w:type="dxa"/>
          </w:tcPr>
          <w:p w14:paraId="302A387B" w14:textId="77777777" w:rsidR="004E0254" w:rsidRDefault="004E0254" w:rsidP="004E0254">
            <w:pPr>
              <w:pStyle w:val="1bodycopy"/>
            </w:pPr>
            <w:r w:rsidRPr="007D763D">
              <w:t xml:space="preserve">Use alternative materials where possible. </w:t>
            </w:r>
          </w:p>
          <w:p w14:paraId="15FC4D2D" w14:textId="222CEA6E" w:rsidR="004E0254" w:rsidRDefault="004E0254" w:rsidP="004E0254">
            <w:pPr>
              <w:pStyle w:val="1bodycopy"/>
            </w:pPr>
            <w:r w:rsidRPr="007D763D">
              <w:t>Check ingredients and materials before lessons.</w:t>
            </w:r>
          </w:p>
        </w:tc>
        <w:tc>
          <w:tcPr>
            <w:tcW w:w="1417" w:type="dxa"/>
          </w:tcPr>
          <w:p w14:paraId="24D40036" w14:textId="77777777" w:rsidR="004E0254" w:rsidRDefault="004E0254" w:rsidP="004E0254">
            <w:pPr>
              <w:pStyle w:val="1bodycopy"/>
            </w:pPr>
            <w:r w:rsidRPr="007D763D">
              <w:t>Class Teacher/</w:t>
            </w:r>
          </w:p>
          <w:p w14:paraId="2AFCDEBB" w14:textId="77777777" w:rsidR="004E0254" w:rsidRDefault="004E0254" w:rsidP="004E0254">
            <w:pPr>
              <w:pStyle w:val="1bodycopy"/>
            </w:pPr>
            <w:r w:rsidRPr="007D763D">
              <w:t>SENDCo</w:t>
            </w:r>
          </w:p>
          <w:p w14:paraId="2C5B99DE" w14:textId="51886D13" w:rsidR="004E0254" w:rsidRDefault="004E0254" w:rsidP="004E0254">
            <w:pPr>
              <w:pStyle w:val="1bodycopy"/>
            </w:pPr>
            <w:r>
              <w:t>Health and Safety Lead</w:t>
            </w:r>
          </w:p>
        </w:tc>
        <w:tc>
          <w:tcPr>
            <w:tcW w:w="1418" w:type="dxa"/>
          </w:tcPr>
          <w:p w14:paraId="66994D87" w14:textId="38FBE22D" w:rsidR="004E0254" w:rsidRDefault="004E0254" w:rsidP="004E0254">
            <w:pPr>
              <w:pStyle w:val="1bodycopy"/>
              <w:spacing w:after="360"/>
            </w:pPr>
            <w:r w:rsidRPr="007D763D">
              <w:t>Prior to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22401693" w14:textId="77777777" w:rsidR="004E0254" w:rsidRDefault="004E0254" w:rsidP="004E0254">
            <w:pPr>
              <w:pStyle w:val="1bodycopy"/>
            </w:pPr>
          </w:p>
        </w:tc>
      </w:tr>
      <w:tr w:rsidR="004E0254" w14:paraId="6493E4DF" w14:textId="77777777" w:rsidTr="004E0254">
        <w:trPr>
          <w:cantSplit/>
        </w:trPr>
        <w:tc>
          <w:tcPr>
            <w:tcW w:w="1588" w:type="dxa"/>
          </w:tcPr>
          <w:p w14:paraId="41E548A3" w14:textId="32209A36" w:rsidR="004E0254" w:rsidRDefault="004E0254" w:rsidP="004E0254">
            <w:pPr>
              <w:pStyle w:val="1bodycopy"/>
            </w:pPr>
            <w:r w:rsidRPr="007D763D">
              <w:t>Balloons (including static electricity investigations)</w:t>
            </w:r>
          </w:p>
        </w:tc>
        <w:tc>
          <w:tcPr>
            <w:tcW w:w="1673" w:type="dxa"/>
          </w:tcPr>
          <w:p w14:paraId="01B450A7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3CCD1861" w14:textId="27C8D67F" w:rsidR="004E0254" w:rsidRDefault="004E0254" w:rsidP="004E0254">
            <w:pPr>
              <w:pStyle w:val="1bodycopy"/>
            </w:pPr>
            <w:r w:rsidRPr="007D763D">
              <w:t>Latex allergy reactions. Burst balloons may trigger asthma symptoms or cause choking if pieces are swallowed by young children.</w:t>
            </w:r>
          </w:p>
        </w:tc>
        <w:tc>
          <w:tcPr>
            <w:tcW w:w="3402" w:type="dxa"/>
          </w:tcPr>
          <w:p w14:paraId="1CCEEED1" w14:textId="7343BC12" w:rsidR="004E0254" w:rsidRDefault="004E0254" w:rsidP="004E0254">
            <w:pPr>
              <w:pStyle w:val="1bodycopy"/>
              <w:spacing w:after="0"/>
            </w:pPr>
            <w:r w:rsidRPr="007D763D">
              <w:t xml:space="preserve">Latex-free balloons used where possible. </w:t>
            </w:r>
          </w:p>
          <w:p w14:paraId="0892E4BF" w14:textId="77777777" w:rsidR="004E0254" w:rsidRDefault="004E0254" w:rsidP="004E0254">
            <w:pPr>
              <w:pStyle w:val="1bodycopy"/>
              <w:spacing w:after="0"/>
            </w:pPr>
          </w:p>
          <w:p w14:paraId="78C58EF5" w14:textId="77777777" w:rsidR="004E0254" w:rsidRDefault="004E0254" w:rsidP="004E0254">
            <w:pPr>
              <w:pStyle w:val="1bodycopy"/>
              <w:spacing w:after="0"/>
            </w:pPr>
            <w:r w:rsidRPr="007D763D">
              <w:t>Balloon pieces disposed of immediately.</w:t>
            </w:r>
          </w:p>
          <w:p w14:paraId="4FF2B2DC" w14:textId="77777777" w:rsidR="004E0254" w:rsidRDefault="004E0254" w:rsidP="004E0254">
            <w:pPr>
              <w:pStyle w:val="1bodycopy"/>
              <w:spacing w:after="0"/>
            </w:pPr>
          </w:p>
          <w:p w14:paraId="1422C820" w14:textId="454700B3" w:rsidR="004E0254" w:rsidRPr="00572ACC" w:rsidRDefault="004E0254" w:rsidP="004E0254">
            <w:pPr>
              <w:pStyle w:val="1bodycopy"/>
              <w:spacing w:after="0"/>
            </w:pPr>
            <w:r w:rsidRPr="007D763D">
              <w:t xml:space="preserve"> Activities supervised.</w:t>
            </w:r>
          </w:p>
        </w:tc>
        <w:tc>
          <w:tcPr>
            <w:tcW w:w="3402" w:type="dxa"/>
          </w:tcPr>
          <w:p w14:paraId="2C772131" w14:textId="77777777" w:rsidR="004E0254" w:rsidRDefault="004E0254" w:rsidP="004E0254">
            <w:pPr>
              <w:pStyle w:val="1bodycopy"/>
            </w:pPr>
            <w:r w:rsidRPr="007D763D">
              <w:t xml:space="preserve">Avoid balloon use where pupils have latex allergies or severe asthma. </w:t>
            </w:r>
          </w:p>
          <w:p w14:paraId="424C6127" w14:textId="2020FC2E" w:rsidR="004E0254" w:rsidRDefault="004E0254" w:rsidP="004E0254">
            <w:pPr>
              <w:pStyle w:val="1bodycopy"/>
            </w:pPr>
            <w:r w:rsidRPr="007D763D">
              <w:t>Consider alternative resources.</w:t>
            </w:r>
          </w:p>
        </w:tc>
        <w:tc>
          <w:tcPr>
            <w:tcW w:w="1417" w:type="dxa"/>
          </w:tcPr>
          <w:p w14:paraId="05EA87A5" w14:textId="49A9E1CE" w:rsidR="004E0254" w:rsidRDefault="004E0254" w:rsidP="004E0254">
            <w:pPr>
              <w:pStyle w:val="1bodycopy"/>
            </w:pPr>
            <w:r w:rsidRPr="007D763D">
              <w:t>Class Teacher</w:t>
            </w:r>
          </w:p>
        </w:tc>
        <w:tc>
          <w:tcPr>
            <w:tcW w:w="1418" w:type="dxa"/>
          </w:tcPr>
          <w:p w14:paraId="235789DE" w14:textId="15488962" w:rsidR="004E0254" w:rsidRDefault="004E0254" w:rsidP="004E0254">
            <w:pPr>
              <w:pStyle w:val="1bodycopy"/>
            </w:pPr>
            <w:r w:rsidRPr="007D763D">
              <w:t>Before activity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7050BDF2" w14:textId="77777777" w:rsidR="004E0254" w:rsidRDefault="004E0254" w:rsidP="004E0254">
            <w:pPr>
              <w:pStyle w:val="1bodycopy"/>
            </w:pPr>
          </w:p>
        </w:tc>
      </w:tr>
      <w:tr w:rsidR="004E0254" w14:paraId="665A1E72" w14:textId="77777777" w:rsidTr="004E0254">
        <w:trPr>
          <w:cantSplit/>
        </w:trPr>
        <w:tc>
          <w:tcPr>
            <w:tcW w:w="1588" w:type="dxa"/>
          </w:tcPr>
          <w:p w14:paraId="18C037E0" w14:textId="1ACB3D82" w:rsidR="004E0254" w:rsidRDefault="004E0254" w:rsidP="004E0254">
            <w:pPr>
              <w:pStyle w:val="1bodycopy"/>
            </w:pPr>
            <w:r w:rsidRPr="007D763D">
              <w:t>Dust, powders or spores (e.g. flour, soil, chalk dust)</w:t>
            </w:r>
          </w:p>
        </w:tc>
        <w:tc>
          <w:tcPr>
            <w:tcW w:w="1673" w:type="dxa"/>
          </w:tcPr>
          <w:p w14:paraId="640EA044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2CFF422B" w14:textId="020373F4" w:rsidR="004E0254" w:rsidRDefault="004E0254" w:rsidP="004E0254">
            <w:pPr>
              <w:pStyle w:val="1bodycopy"/>
            </w:pPr>
            <w:r w:rsidRPr="007D763D">
              <w:t>May trigger asthma or respiratory irritation.</w:t>
            </w:r>
          </w:p>
        </w:tc>
        <w:tc>
          <w:tcPr>
            <w:tcW w:w="3402" w:type="dxa"/>
          </w:tcPr>
          <w:p w14:paraId="72A4CD9B" w14:textId="77777777" w:rsidR="004E0254" w:rsidRDefault="004E0254" w:rsidP="004E0254">
            <w:pPr>
              <w:pStyle w:val="1bodycopy"/>
              <w:spacing w:after="0"/>
            </w:pPr>
            <w:r w:rsidRPr="007D763D">
              <w:t xml:space="preserve">Powders used sparingly in well-ventilated areas. </w:t>
            </w:r>
          </w:p>
          <w:p w14:paraId="7C068F6A" w14:textId="77777777" w:rsidR="004E0254" w:rsidRDefault="004E0254" w:rsidP="004E0254">
            <w:pPr>
              <w:pStyle w:val="1bodycopy"/>
              <w:spacing w:after="0"/>
            </w:pPr>
          </w:p>
          <w:p w14:paraId="2082BA5D" w14:textId="13FD6B35" w:rsidR="004E0254" w:rsidRDefault="004E0254" w:rsidP="004E0254">
            <w:pPr>
              <w:pStyle w:val="1bodycopy"/>
              <w:spacing w:after="0"/>
            </w:pPr>
            <w:r w:rsidRPr="007D763D">
              <w:t>Known asthma sufferers identified.</w:t>
            </w:r>
          </w:p>
        </w:tc>
        <w:tc>
          <w:tcPr>
            <w:tcW w:w="3402" w:type="dxa"/>
          </w:tcPr>
          <w:p w14:paraId="2221A0C4" w14:textId="77777777" w:rsidR="004E0254" w:rsidRDefault="004E0254" w:rsidP="004E0254">
            <w:pPr>
              <w:pStyle w:val="1bodycopy"/>
            </w:pPr>
            <w:r w:rsidRPr="007D763D">
              <w:t xml:space="preserve">Substitute with less dusty materials where possible. </w:t>
            </w:r>
          </w:p>
          <w:p w14:paraId="2AAD051B" w14:textId="7EC336FE" w:rsidR="004E0254" w:rsidRDefault="004E0254" w:rsidP="004E0254">
            <w:pPr>
              <w:pStyle w:val="1bodycopy"/>
            </w:pPr>
            <w:r w:rsidRPr="007D763D">
              <w:t>Ensure inhalers are readily available.</w:t>
            </w:r>
          </w:p>
        </w:tc>
        <w:tc>
          <w:tcPr>
            <w:tcW w:w="1417" w:type="dxa"/>
          </w:tcPr>
          <w:p w14:paraId="7BA650E8" w14:textId="1180C591" w:rsidR="004E0254" w:rsidRDefault="004E0254" w:rsidP="004E0254">
            <w:pPr>
              <w:pStyle w:val="1bodycopy"/>
            </w:pPr>
            <w:r w:rsidRPr="007D763D">
              <w:t>Class Teacher</w:t>
            </w:r>
          </w:p>
        </w:tc>
        <w:tc>
          <w:tcPr>
            <w:tcW w:w="1418" w:type="dxa"/>
          </w:tcPr>
          <w:p w14:paraId="7D99477C" w14:textId="1427F710" w:rsidR="004E0254" w:rsidRDefault="004E0254" w:rsidP="004E0254">
            <w:pPr>
              <w:pStyle w:val="1bodycopy"/>
            </w:pPr>
            <w:r w:rsidRPr="007D763D">
              <w:t>Before activity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7C586651" w14:textId="77777777" w:rsidR="004E0254" w:rsidRDefault="004E0254" w:rsidP="004E0254">
            <w:pPr>
              <w:pStyle w:val="1bodycopy"/>
            </w:pPr>
          </w:p>
        </w:tc>
      </w:tr>
      <w:tr w:rsidR="004E0254" w14:paraId="48F95E6B" w14:textId="77777777" w:rsidTr="004E0254">
        <w:trPr>
          <w:cantSplit/>
        </w:trPr>
        <w:tc>
          <w:tcPr>
            <w:tcW w:w="1588" w:type="dxa"/>
          </w:tcPr>
          <w:p w14:paraId="0B778D04" w14:textId="5B33C48F" w:rsidR="004E0254" w:rsidRDefault="004E0254" w:rsidP="004E0254">
            <w:pPr>
              <w:pStyle w:val="1bodycopy"/>
            </w:pPr>
            <w:r w:rsidRPr="00753D6A">
              <w:t>Heating equipment (e.g. hot water</w:t>
            </w:r>
            <w:r>
              <w:t>, lamps, teacher demonstrations</w:t>
            </w:r>
          </w:p>
        </w:tc>
        <w:tc>
          <w:tcPr>
            <w:tcW w:w="1673" w:type="dxa"/>
          </w:tcPr>
          <w:p w14:paraId="6D810703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04697779" w14:textId="0CD904AB" w:rsidR="004E0254" w:rsidRDefault="004E0254" w:rsidP="004E0254">
            <w:pPr>
              <w:pStyle w:val="1bodycopy"/>
            </w:pPr>
            <w:r w:rsidRPr="00753D6A">
              <w:t>Burns or scalds to pupils or staff.</w:t>
            </w:r>
          </w:p>
        </w:tc>
        <w:tc>
          <w:tcPr>
            <w:tcW w:w="3402" w:type="dxa"/>
          </w:tcPr>
          <w:p w14:paraId="24844BB3" w14:textId="77777777" w:rsidR="004E0254" w:rsidRDefault="004E0254" w:rsidP="004E0254">
            <w:pPr>
              <w:pStyle w:val="1bodycopy"/>
            </w:pPr>
            <w:r w:rsidRPr="00753D6A">
              <w:t xml:space="preserve">Heating equipment operated by adults wherever possible. </w:t>
            </w:r>
          </w:p>
          <w:p w14:paraId="5D190617" w14:textId="64DD9AB0" w:rsidR="004E0254" w:rsidRDefault="004E0254" w:rsidP="004E0254">
            <w:pPr>
              <w:pStyle w:val="1bodycopy"/>
            </w:pPr>
            <w:r w:rsidRPr="00753D6A">
              <w:t>Safety zone established around hot equipment.</w:t>
            </w:r>
          </w:p>
        </w:tc>
        <w:tc>
          <w:tcPr>
            <w:tcW w:w="3402" w:type="dxa"/>
          </w:tcPr>
          <w:p w14:paraId="2722B3E1" w14:textId="77777777" w:rsidR="004E0254" w:rsidRDefault="004E0254" w:rsidP="004E0254">
            <w:pPr>
              <w:pStyle w:val="1bodycopy"/>
            </w:pPr>
            <w:r w:rsidRPr="00753D6A">
              <w:t xml:space="preserve">Allow equipment to cool before handling. </w:t>
            </w:r>
          </w:p>
          <w:p w14:paraId="240B95D8" w14:textId="6998D4A5" w:rsidR="004E0254" w:rsidRDefault="004E0254" w:rsidP="004E0254">
            <w:pPr>
              <w:pStyle w:val="1bodycopy"/>
            </w:pPr>
            <w:r w:rsidRPr="00753D6A">
              <w:t>Remind pupils not to touch heated items.</w:t>
            </w:r>
          </w:p>
        </w:tc>
        <w:tc>
          <w:tcPr>
            <w:tcW w:w="1417" w:type="dxa"/>
          </w:tcPr>
          <w:p w14:paraId="6B80521D" w14:textId="622BC540" w:rsidR="004E0254" w:rsidRDefault="004E0254" w:rsidP="004E0254">
            <w:pPr>
              <w:pStyle w:val="1bodycopy"/>
            </w:pPr>
            <w:r w:rsidRPr="00753D6A">
              <w:t>Class Teacher</w:t>
            </w:r>
          </w:p>
        </w:tc>
        <w:tc>
          <w:tcPr>
            <w:tcW w:w="1418" w:type="dxa"/>
          </w:tcPr>
          <w:p w14:paraId="34DB09CA" w14:textId="443B16C5" w:rsidR="004E0254" w:rsidRDefault="004E0254" w:rsidP="004E0254">
            <w:pPr>
              <w:pStyle w:val="1bodycopy"/>
            </w:pPr>
            <w:r w:rsidRPr="00753D6A">
              <w:t>During activity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5213498C" w14:textId="77777777" w:rsidR="004E0254" w:rsidRDefault="004E0254" w:rsidP="004E0254">
            <w:pPr>
              <w:pStyle w:val="1bodycopy"/>
            </w:pPr>
          </w:p>
        </w:tc>
      </w:tr>
      <w:tr w:rsidR="004E0254" w14:paraId="65BC5CCC" w14:textId="77777777" w:rsidTr="004E0254">
        <w:trPr>
          <w:cantSplit/>
        </w:trPr>
        <w:tc>
          <w:tcPr>
            <w:tcW w:w="1588" w:type="dxa"/>
          </w:tcPr>
          <w:p w14:paraId="115AE599" w14:textId="29E55A56" w:rsidR="004E0254" w:rsidRDefault="004E0254" w:rsidP="004E0254">
            <w:pPr>
              <w:pStyle w:val="1bodycopy"/>
            </w:pPr>
            <w:r w:rsidRPr="00753D6A">
              <w:t>Electrical equipment (e.g. batteries, bulbs, circuits)</w:t>
            </w:r>
          </w:p>
        </w:tc>
        <w:tc>
          <w:tcPr>
            <w:tcW w:w="1673" w:type="dxa"/>
          </w:tcPr>
          <w:p w14:paraId="0616DB3D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6726CDC9" w14:textId="5EC755C1" w:rsidR="004E0254" w:rsidRDefault="004E0254" w:rsidP="004E0254">
            <w:pPr>
              <w:pStyle w:val="1bodycopy"/>
            </w:pPr>
            <w:r w:rsidRPr="00753D6A">
              <w:t>Electric shock (low risk), burns from short circuits or damaged equipment.</w:t>
            </w:r>
          </w:p>
        </w:tc>
        <w:tc>
          <w:tcPr>
            <w:tcW w:w="3402" w:type="dxa"/>
          </w:tcPr>
          <w:p w14:paraId="1047D321" w14:textId="77777777" w:rsidR="004E0254" w:rsidRDefault="004E0254" w:rsidP="004E0254">
            <w:pPr>
              <w:pStyle w:val="1bodycopy"/>
            </w:pPr>
            <w:r w:rsidRPr="00753D6A">
              <w:t xml:space="preserve">Only low-voltage batteries used. </w:t>
            </w:r>
          </w:p>
          <w:p w14:paraId="0B7968A5" w14:textId="77777777" w:rsidR="004E0254" w:rsidRDefault="004E0254" w:rsidP="004E0254">
            <w:pPr>
              <w:pStyle w:val="1bodycopy"/>
            </w:pPr>
            <w:r w:rsidRPr="00753D6A">
              <w:t xml:space="preserve">Equipment checked regularly. </w:t>
            </w:r>
          </w:p>
          <w:p w14:paraId="56B1827E" w14:textId="29285609" w:rsidR="004E0254" w:rsidRDefault="004E0254" w:rsidP="004E0254">
            <w:pPr>
              <w:pStyle w:val="1bodycopy"/>
            </w:pPr>
            <w:r w:rsidRPr="00753D6A">
              <w:t>Pupils instructed not to connect directly across battery terminals.</w:t>
            </w:r>
          </w:p>
        </w:tc>
        <w:tc>
          <w:tcPr>
            <w:tcW w:w="3402" w:type="dxa"/>
          </w:tcPr>
          <w:p w14:paraId="61F05545" w14:textId="77777777" w:rsidR="004E0254" w:rsidRDefault="004E0254" w:rsidP="004E0254">
            <w:pPr>
              <w:pStyle w:val="1bodycopy"/>
            </w:pPr>
            <w:r w:rsidRPr="00753D6A">
              <w:t xml:space="preserve">Remove damaged equipment from use. </w:t>
            </w:r>
          </w:p>
          <w:p w14:paraId="72E7F9E1" w14:textId="3CF36ED9" w:rsidR="004E0254" w:rsidRDefault="004E0254" w:rsidP="004E0254">
            <w:pPr>
              <w:pStyle w:val="1bodycopy"/>
            </w:pPr>
            <w:r w:rsidRPr="00753D6A">
              <w:t>Reinforce correct circuit building techniques.</w:t>
            </w:r>
          </w:p>
        </w:tc>
        <w:tc>
          <w:tcPr>
            <w:tcW w:w="1417" w:type="dxa"/>
          </w:tcPr>
          <w:p w14:paraId="486A3256" w14:textId="2E67EA7A" w:rsidR="004E0254" w:rsidRDefault="004E0254" w:rsidP="004E0254">
            <w:pPr>
              <w:pStyle w:val="1bodycopy"/>
            </w:pPr>
            <w:r w:rsidRPr="00753D6A">
              <w:t>Class Teacher/Site Manager</w:t>
            </w:r>
          </w:p>
        </w:tc>
        <w:tc>
          <w:tcPr>
            <w:tcW w:w="1418" w:type="dxa"/>
          </w:tcPr>
          <w:p w14:paraId="2D19E1FD" w14:textId="639B171F" w:rsidR="004E0254" w:rsidRDefault="004E0254" w:rsidP="004E0254">
            <w:pPr>
              <w:pStyle w:val="1bodycopy"/>
            </w:pPr>
            <w:r w:rsidRPr="00753D6A">
              <w:t>Before activity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54FF6B18" w14:textId="77777777" w:rsidR="004E0254" w:rsidRDefault="004E0254" w:rsidP="004E0254">
            <w:pPr>
              <w:pStyle w:val="1bodycopy"/>
            </w:pPr>
          </w:p>
        </w:tc>
      </w:tr>
      <w:tr w:rsidR="004E0254" w14:paraId="40BAF9EC" w14:textId="77777777" w:rsidTr="004E0254">
        <w:trPr>
          <w:cantSplit/>
        </w:trPr>
        <w:tc>
          <w:tcPr>
            <w:tcW w:w="1588" w:type="dxa"/>
          </w:tcPr>
          <w:p w14:paraId="77A9BFCA" w14:textId="4FD2E112" w:rsidR="004E0254" w:rsidRDefault="004E0254" w:rsidP="004E0254">
            <w:pPr>
              <w:pStyle w:val="1bodycopy"/>
            </w:pPr>
            <w:r w:rsidRPr="00753D6A">
              <w:t>Water spills</w:t>
            </w:r>
          </w:p>
        </w:tc>
        <w:tc>
          <w:tcPr>
            <w:tcW w:w="1673" w:type="dxa"/>
          </w:tcPr>
          <w:p w14:paraId="7088DAC3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462F93D4" w14:textId="68113D16" w:rsidR="004E0254" w:rsidRDefault="004E0254" w:rsidP="004E0254">
            <w:pPr>
              <w:pStyle w:val="1bodycopy"/>
            </w:pPr>
            <w:r w:rsidRPr="00753D6A">
              <w:t>Slips, trips and falls causing minor injuries.</w:t>
            </w:r>
          </w:p>
        </w:tc>
        <w:tc>
          <w:tcPr>
            <w:tcW w:w="3402" w:type="dxa"/>
          </w:tcPr>
          <w:p w14:paraId="41039213" w14:textId="77777777" w:rsidR="004E0254" w:rsidRDefault="004E0254" w:rsidP="004E0254">
            <w:pPr>
              <w:pStyle w:val="1bodycopy"/>
            </w:pPr>
            <w:r w:rsidRPr="00753D6A">
              <w:t xml:space="preserve">Spills cleaned immediately. </w:t>
            </w:r>
          </w:p>
          <w:p w14:paraId="2A471824" w14:textId="2D1CB2C9" w:rsidR="004E0254" w:rsidRDefault="004E0254" w:rsidP="004E0254">
            <w:pPr>
              <w:pStyle w:val="1bodycopy"/>
            </w:pPr>
            <w:r w:rsidRPr="00753D6A">
              <w:t>Pupils reminded to walk around the classroom.</w:t>
            </w:r>
          </w:p>
        </w:tc>
        <w:tc>
          <w:tcPr>
            <w:tcW w:w="3402" w:type="dxa"/>
          </w:tcPr>
          <w:p w14:paraId="0E4B9EA1" w14:textId="77777777" w:rsidR="004E0254" w:rsidRDefault="004E0254" w:rsidP="004E0254">
            <w:pPr>
              <w:pStyle w:val="1bodycopy"/>
            </w:pPr>
            <w:r w:rsidRPr="00753D6A">
              <w:t xml:space="preserve">Keep absorbent cloths readily available. </w:t>
            </w:r>
          </w:p>
          <w:p w14:paraId="0475D4AE" w14:textId="74A58E29" w:rsidR="004E0254" w:rsidRDefault="004E0254" w:rsidP="004E0254">
            <w:pPr>
              <w:pStyle w:val="1bodycopy"/>
            </w:pPr>
            <w:r w:rsidRPr="00753D6A">
              <w:t>Restrict movement during investigations if necessary.</w:t>
            </w:r>
          </w:p>
        </w:tc>
        <w:tc>
          <w:tcPr>
            <w:tcW w:w="1417" w:type="dxa"/>
          </w:tcPr>
          <w:p w14:paraId="376CC225" w14:textId="49E71151" w:rsidR="004E0254" w:rsidRDefault="004E0254" w:rsidP="004E0254">
            <w:pPr>
              <w:pStyle w:val="1bodycopy"/>
            </w:pPr>
            <w:r w:rsidRPr="00753D6A">
              <w:t>Class Teacher</w:t>
            </w:r>
          </w:p>
        </w:tc>
        <w:tc>
          <w:tcPr>
            <w:tcW w:w="1418" w:type="dxa"/>
          </w:tcPr>
          <w:p w14:paraId="6260E25A" w14:textId="4090253F" w:rsidR="004E0254" w:rsidRDefault="004E0254" w:rsidP="004E0254">
            <w:pPr>
              <w:pStyle w:val="1bodycopy"/>
            </w:pPr>
            <w:r w:rsidRPr="00753D6A">
              <w:t>Immediately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39D87987" w14:textId="77777777" w:rsidR="004E0254" w:rsidRDefault="004E0254" w:rsidP="004E0254">
            <w:pPr>
              <w:pStyle w:val="1bodycopy"/>
            </w:pPr>
          </w:p>
        </w:tc>
      </w:tr>
      <w:tr w:rsidR="004E0254" w14:paraId="2612FE68" w14:textId="77777777" w:rsidTr="004E0254">
        <w:trPr>
          <w:cantSplit/>
        </w:trPr>
        <w:tc>
          <w:tcPr>
            <w:tcW w:w="1588" w:type="dxa"/>
          </w:tcPr>
          <w:p w14:paraId="5C8E691A" w14:textId="74F1AD09" w:rsidR="004E0254" w:rsidRDefault="004E0254" w:rsidP="004E0254">
            <w:pPr>
              <w:pStyle w:val="1bodycopy"/>
            </w:pPr>
            <w:r w:rsidRPr="00753D6A">
              <w:t>Living organisms (plants, insects, worms, etc.)</w:t>
            </w:r>
          </w:p>
        </w:tc>
        <w:tc>
          <w:tcPr>
            <w:tcW w:w="1673" w:type="dxa"/>
          </w:tcPr>
          <w:p w14:paraId="7C0FA82C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5E62F165" w14:textId="76883996" w:rsidR="004E0254" w:rsidRDefault="004E0254" w:rsidP="004E0254">
            <w:pPr>
              <w:pStyle w:val="1bodycopy"/>
            </w:pPr>
            <w:r w:rsidRPr="00753D6A">
              <w:t>Allergic reactions, bites, scratches or hygiene risks. Stress or harm to living organisms.</w:t>
            </w:r>
          </w:p>
        </w:tc>
        <w:tc>
          <w:tcPr>
            <w:tcW w:w="3402" w:type="dxa"/>
          </w:tcPr>
          <w:p w14:paraId="5199EE80" w14:textId="77777777" w:rsidR="004E0254" w:rsidRDefault="004E0254" w:rsidP="004E0254">
            <w:pPr>
              <w:pStyle w:val="1bodycopy"/>
            </w:pPr>
            <w:r w:rsidRPr="00753D6A">
              <w:t xml:space="preserve">Hands washed after handling. </w:t>
            </w:r>
          </w:p>
          <w:p w14:paraId="6D5086BC" w14:textId="77777777" w:rsidR="004E0254" w:rsidRDefault="004E0254" w:rsidP="004E0254">
            <w:pPr>
              <w:pStyle w:val="1bodycopy"/>
            </w:pPr>
            <w:r w:rsidRPr="00753D6A">
              <w:t xml:space="preserve">Organisms handled carefully and humanely. </w:t>
            </w:r>
          </w:p>
          <w:p w14:paraId="14D39F90" w14:textId="03E11789" w:rsidR="004E0254" w:rsidRDefault="004E0254" w:rsidP="004E0254">
            <w:pPr>
              <w:pStyle w:val="1bodycopy"/>
            </w:pPr>
            <w:r w:rsidRPr="00753D6A">
              <w:t>Appropriate containers used.</w:t>
            </w:r>
          </w:p>
        </w:tc>
        <w:tc>
          <w:tcPr>
            <w:tcW w:w="3402" w:type="dxa"/>
          </w:tcPr>
          <w:p w14:paraId="22791168" w14:textId="77777777" w:rsidR="004E0254" w:rsidRDefault="004E0254" w:rsidP="004E0254">
            <w:pPr>
              <w:pStyle w:val="1bodycopy"/>
            </w:pPr>
            <w:r w:rsidRPr="00753D6A">
              <w:t xml:space="preserve">Check for allergies beforehand. </w:t>
            </w:r>
          </w:p>
          <w:p w14:paraId="159D120F" w14:textId="11847B40" w:rsidR="004E0254" w:rsidRDefault="004E0254" w:rsidP="004E0254">
            <w:pPr>
              <w:pStyle w:val="1bodycopy"/>
            </w:pPr>
            <w:r w:rsidRPr="00753D6A">
              <w:t>Follow animal welfare guidance.</w:t>
            </w:r>
          </w:p>
        </w:tc>
        <w:tc>
          <w:tcPr>
            <w:tcW w:w="1417" w:type="dxa"/>
          </w:tcPr>
          <w:p w14:paraId="45CA8C83" w14:textId="69E136E0" w:rsidR="004E0254" w:rsidRDefault="004E0254" w:rsidP="004E0254">
            <w:pPr>
              <w:pStyle w:val="1bodycopy"/>
            </w:pPr>
            <w:r w:rsidRPr="00753D6A">
              <w:t>Class Teacher</w:t>
            </w:r>
          </w:p>
        </w:tc>
        <w:tc>
          <w:tcPr>
            <w:tcW w:w="1418" w:type="dxa"/>
          </w:tcPr>
          <w:p w14:paraId="067D46E0" w14:textId="000328D7" w:rsidR="004E0254" w:rsidRDefault="004E0254" w:rsidP="004E0254">
            <w:pPr>
              <w:pStyle w:val="1bodycopy"/>
            </w:pPr>
            <w:r w:rsidRPr="00753D6A">
              <w:t>Before and after activity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0F14A538" w14:textId="77777777" w:rsidR="004E0254" w:rsidRDefault="004E0254" w:rsidP="004E0254">
            <w:pPr>
              <w:pStyle w:val="1bodycopy"/>
            </w:pPr>
          </w:p>
        </w:tc>
      </w:tr>
      <w:tr w:rsidR="004E0254" w14:paraId="21D49786" w14:textId="77777777" w:rsidTr="004E0254">
        <w:trPr>
          <w:cantSplit/>
        </w:trPr>
        <w:tc>
          <w:tcPr>
            <w:tcW w:w="1588" w:type="dxa"/>
          </w:tcPr>
          <w:p w14:paraId="53ED941C" w14:textId="725FFF47" w:rsidR="004E0254" w:rsidRPr="00753D6A" w:rsidRDefault="004E0254" w:rsidP="004E0254">
            <w:pPr>
              <w:pStyle w:val="1bodycopy"/>
            </w:pPr>
            <w:r w:rsidRPr="00492812">
              <w:t>Food-based investigations</w:t>
            </w:r>
          </w:p>
        </w:tc>
        <w:tc>
          <w:tcPr>
            <w:tcW w:w="1673" w:type="dxa"/>
          </w:tcPr>
          <w:p w14:paraId="129DC126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5C57D747" w14:textId="67D13E00" w:rsidR="004E0254" w:rsidRPr="0097659A" w:rsidRDefault="004E0254" w:rsidP="004E0254">
            <w:pPr>
              <w:pStyle w:val="1bodycopy"/>
            </w:pPr>
            <w:r w:rsidRPr="00492812">
              <w:t>Allergic reactions, choking or food hygiene issues.</w:t>
            </w:r>
          </w:p>
        </w:tc>
        <w:tc>
          <w:tcPr>
            <w:tcW w:w="3402" w:type="dxa"/>
          </w:tcPr>
          <w:p w14:paraId="18043493" w14:textId="77777777" w:rsidR="004E0254" w:rsidRDefault="004E0254" w:rsidP="004E0254">
            <w:pPr>
              <w:pStyle w:val="1bodycopy"/>
            </w:pPr>
            <w:r w:rsidRPr="00492812">
              <w:t xml:space="preserve">Allergy information checked. </w:t>
            </w:r>
          </w:p>
          <w:p w14:paraId="1677A11A" w14:textId="77777777" w:rsidR="004E0254" w:rsidRDefault="004E0254" w:rsidP="004E0254">
            <w:pPr>
              <w:pStyle w:val="1bodycopy"/>
            </w:pPr>
            <w:r w:rsidRPr="00492812">
              <w:t xml:space="preserve">Good hygiene practices followed. </w:t>
            </w:r>
          </w:p>
          <w:p w14:paraId="30EAA838" w14:textId="3E6A7E2F" w:rsidR="004E0254" w:rsidRPr="00753D6A" w:rsidRDefault="004E0254" w:rsidP="004E0254">
            <w:pPr>
              <w:pStyle w:val="1bodycopy"/>
            </w:pPr>
            <w:r w:rsidRPr="00492812">
              <w:t>Food handled safely and not consumed unless intended.</w:t>
            </w:r>
          </w:p>
        </w:tc>
        <w:tc>
          <w:tcPr>
            <w:tcW w:w="3402" w:type="dxa"/>
          </w:tcPr>
          <w:p w14:paraId="3056A6EB" w14:textId="77777777" w:rsidR="004E0254" w:rsidRDefault="004E0254" w:rsidP="004E0254">
            <w:pPr>
              <w:pStyle w:val="1bodycopy"/>
            </w:pPr>
            <w:r w:rsidRPr="00492812">
              <w:t>Avoid high-risk allergens where possible.</w:t>
            </w:r>
          </w:p>
          <w:p w14:paraId="354435A0" w14:textId="2BBA979A" w:rsidR="004E0254" w:rsidRPr="00753D6A" w:rsidRDefault="004E0254" w:rsidP="004E0254">
            <w:pPr>
              <w:pStyle w:val="1bodycopy"/>
            </w:pPr>
            <w:r w:rsidRPr="00492812">
              <w:t xml:space="preserve"> Obtain parental consent if required.</w:t>
            </w:r>
          </w:p>
        </w:tc>
        <w:tc>
          <w:tcPr>
            <w:tcW w:w="1417" w:type="dxa"/>
          </w:tcPr>
          <w:p w14:paraId="14CA0754" w14:textId="3768A824" w:rsidR="004E0254" w:rsidRPr="00753D6A" w:rsidRDefault="004E0254" w:rsidP="004E0254">
            <w:pPr>
              <w:pStyle w:val="1bodycopy"/>
            </w:pPr>
            <w:r w:rsidRPr="00492812">
              <w:t>Class Teacher</w:t>
            </w:r>
          </w:p>
        </w:tc>
        <w:tc>
          <w:tcPr>
            <w:tcW w:w="1418" w:type="dxa"/>
          </w:tcPr>
          <w:p w14:paraId="2587F0F1" w14:textId="450739CE" w:rsidR="004E0254" w:rsidRPr="00753D6A" w:rsidRDefault="004E0254" w:rsidP="004E0254">
            <w:pPr>
              <w:pStyle w:val="1bodycopy"/>
            </w:pPr>
            <w:r w:rsidRPr="00492812">
              <w:t>Before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6B3315B4" w14:textId="77777777" w:rsidR="004E0254" w:rsidRDefault="004E0254" w:rsidP="004E0254">
            <w:pPr>
              <w:pStyle w:val="1bodycopy"/>
            </w:pPr>
          </w:p>
        </w:tc>
      </w:tr>
      <w:tr w:rsidR="004E0254" w14:paraId="3D017511" w14:textId="77777777" w:rsidTr="004E0254">
        <w:trPr>
          <w:cantSplit/>
        </w:trPr>
        <w:tc>
          <w:tcPr>
            <w:tcW w:w="1588" w:type="dxa"/>
          </w:tcPr>
          <w:p w14:paraId="3C9886AA" w14:textId="41416DAD" w:rsidR="004E0254" w:rsidRPr="00753D6A" w:rsidRDefault="004E0254" w:rsidP="004E0254">
            <w:pPr>
              <w:pStyle w:val="1bodycopy"/>
            </w:pPr>
            <w:r w:rsidRPr="00492812">
              <w:t>Small objects (e.g. seeds, beads, magnets, batteries)</w:t>
            </w:r>
          </w:p>
        </w:tc>
        <w:tc>
          <w:tcPr>
            <w:tcW w:w="1673" w:type="dxa"/>
          </w:tcPr>
          <w:p w14:paraId="66E048B5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4272FC34" w14:textId="06195786" w:rsidR="004E0254" w:rsidRPr="0097659A" w:rsidRDefault="004E0254" w:rsidP="004E0254">
            <w:pPr>
              <w:pStyle w:val="1bodycopy"/>
            </w:pPr>
            <w:r w:rsidRPr="00492812">
              <w:t>Choking hazard for younger children. Swallowing magnets or button batteries presents serious risk.</w:t>
            </w:r>
          </w:p>
        </w:tc>
        <w:tc>
          <w:tcPr>
            <w:tcW w:w="3402" w:type="dxa"/>
          </w:tcPr>
          <w:p w14:paraId="0CB04922" w14:textId="77777777" w:rsidR="004E0254" w:rsidRDefault="004E0254" w:rsidP="004E0254">
            <w:pPr>
              <w:pStyle w:val="1bodycopy"/>
            </w:pPr>
            <w:r w:rsidRPr="00492812">
              <w:t xml:space="preserve">Activities matched to age group. </w:t>
            </w:r>
          </w:p>
          <w:p w14:paraId="4AAF9E92" w14:textId="77777777" w:rsidR="004E0254" w:rsidRDefault="004E0254" w:rsidP="004E0254">
            <w:pPr>
              <w:pStyle w:val="1bodycopy"/>
            </w:pPr>
            <w:r w:rsidRPr="00492812">
              <w:t xml:space="preserve">Small items counted before and after use. </w:t>
            </w:r>
          </w:p>
          <w:p w14:paraId="50422591" w14:textId="44E97162" w:rsidR="004E0254" w:rsidRPr="00753D6A" w:rsidRDefault="004E0254" w:rsidP="004E0254">
            <w:pPr>
              <w:pStyle w:val="1bodycopy"/>
            </w:pPr>
            <w:r w:rsidRPr="00492812">
              <w:t>Close supervision maintained.</w:t>
            </w:r>
          </w:p>
        </w:tc>
        <w:tc>
          <w:tcPr>
            <w:tcW w:w="3402" w:type="dxa"/>
          </w:tcPr>
          <w:p w14:paraId="0DA6D481" w14:textId="77777777" w:rsidR="004E0254" w:rsidRDefault="004E0254" w:rsidP="004E0254">
            <w:pPr>
              <w:pStyle w:val="1bodycopy"/>
            </w:pPr>
            <w:r w:rsidRPr="00492812">
              <w:t xml:space="preserve">Keep button batteries out of pupil access. </w:t>
            </w:r>
          </w:p>
          <w:p w14:paraId="14A7FAE1" w14:textId="54604E40" w:rsidR="004E0254" w:rsidRPr="00753D6A" w:rsidRDefault="004E0254" w:rsidP="004E0254">
            <w:pPr>
              <w:pStyle w:val="1bodycopy"/>
            </w:pPr>
            <w:r w:rsidRPr="00492812">
              <w:t>Remove unnecessary small items.</w:t>
            </w:r>
          </w:p>
        </w:tc>
        <w:tc>
          <w:tcPr>
            <w:tcW w:w="1417" w:type="dxa"/>
          </w:tcPr>
          <w:p w14:paraId="0B503CFE" w14:textId="7DFF73EF" w:rsidR="004E0254" w:rsidRPr="00753D6A" w:rsidRDefault="004E0254" w:rsidP="004E0254">
            <w:pPr>
              <w:pStyle w:val="1bodycopy"/>
            </w:pPr>
            <w:r w:rsidRPr="00492812">
              <w:t>Class Teacher</w:t>
            </w:r>
          </w:p>
        </w:tc>
        <w:tc>
          <w:tcPr>
            <w:tcW w:w="1418" w:type="dxa"/>
          </w:tcPr>
          <w:p w14:paraId="2040990B" w14:textId="4C0F8A2A" w:rsidR="004E0254" w:rsidRPr="00753D6A" w:rsidRDefault="004E0254" w:rsidP="004E0254">
            <w:pPr>
              <w:pStyle w:val="1bodycopy"/>
            </w:pPr>
            <w:r w:rsidRPr="00492812">
              <w:t>Before activity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693BFA62" w14:textId="77777777" w:rsidR="004E0254" w:rsidRDefault="004E0254" w:rsidP="004E0254">
            <w:pPr>
              <w:pStyle w:val="1bodycopy"/>
            </w:pPr>
          </w:p>
        </w:tc>
      </w:tr>
      <w:tr w:rsidR="004E0254" w14:paraId="7C466B2D" w14:textId="77777777" w:rsidTr="004E0254">
        <w:trPr>
          <w:cantSplit/>
        </w:trPr>
        <w:tc>
          <w:tcPr>
            <w:tcW w:w="1588" w:type="dxa"/>
          </w:tcPr>
          <w:p w14:paraId="77BACE88" w14:textId="0B344E4B" w:rsidR="004E0254" w:rsidRPr="00753D6A" w:rsidRDefault="004E0254" w:rsidP="004E0254">
            <w:pPr>
              <w:pStyle w:val="1bodycopy"/>
            </w:pPr>
            <w:r w:rsidRPr="00492812">
              <w:t>Manual handling of equipment</w:t>
            </w:r>
          </w:p>
        </w:tc>
        <w:tc>
          <w:tcPr>
            <w:tcW w:w="1673" w:type="dxa"/>
          </w:tcPr>
          <w:p w14:paraId="180CBAFC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549230B7" w14:textId="70AC4F56" w:rsidR="004E0254" w:rsidRPr="0097659A" w:rsidRDefault="004E0254" w:rsidP="004E0254">
            <w:pPr>
              <w:pStyle w:val="1bodycopy"/>
            </w:pPr>
            <w:r w:rsidRPr="00492812">
              <w:t>Staff or pupils may suffer strains when moving heavy equipment.</w:t>
            </w:r>
          </w:p>
        </w:tc>
        <w:tc>
          <w:tcPr>
            <w:tcW w:w="3402" w:type="dxa"/>
          </w:tcPr>
          <w:p w14:paraId="0763B952" w14:textId="1D6C8A02" w:rsidR="004E0254" w:rsidRPr="00753D6A" w:rsidRDefault="004E0254" w:rsidP="004E0254">
            <w:pPr>
              <w:pStyle w:val="1bodycopy"/>
            </w:pPr>
            <w:r w:rsidRPr="00492812">
              <w:t>Large items moved by adults using safe lifting techniques.</w:t>
            </w:r>
          </w:p>
        </w:tc>
        <w:tc>
          <w:tcPr>
            <w:tcW w:w="3402" w:type="dxa"/>
          </w:tcPr>
          <w:p w14:paraId="7EB70CFB" w14:textId="77777777" w:rsidR="004E0254" w:rsidRDefault="004E0254" w:rsidP="004E0254">
            <w:pPr>
              <w:pStyle w:val="1bodycopy"/>
            </w:pPr>
            <w:r w:rsidRPr="00492812">
              <w:t xml:space="preserve">Seek assistance for heavy or awkward items. </w:t>
            </w:r>
          </w:p>
          <w:p w14:paraId="17C9344A" w14:textId="521B5C76" w:rsidR="004E0254" w:rsidRPr="00753D6A" w:rsidRDefault="004E0254" w:rsidP="004E0254">
            <w:pPr>
              <w:pStyle w:val="1bodycopy"/>
            </w:pPr>
            <w:r w:rsidRPr="00492812">
              <w:t>Store equipment at accessible heights.</w:t>
            </w:r>
          </w:p>
        </w:tc>
        <w:tc>
          <w:tcPr>
            <w:tcW w:w="1417" w:type="dxa"/>
          </w:tcPr>
          <w:p w14:paraId="1CE7C8E3" w14:textId="12910C68" w:rsidR="004E0254" w:rsidRPr="00753D6A" w:rsidRDefault="004E0254" w:rsidP="004E0254">
            <w:pPr>
              <w:pStyle w:val="1bodycopy"/>
            </w:pPr>
            <w:r w:rsidRPr="00492812">
              <w:t>Staff</w:t>
            </w:r>
          </w:p>
        </w:tc>
        <w:tc>
          <w:tcPr>
            <w:tcW w:w="1418" w:type="dxa"/>
          </w:tcPr>
          <w:p w14:paraId="03126351" w14:textId="6195A40E" w:rsidR="004E0254" w:rsidRPr="00753D6A" w:rsidRDefault="004E0254" w:rsidP="004E0254">
            <w:pPr>
              <w:pStyle w:val="1bodycopy"/>
            </w:pPr>
            <w:r w:rsidRPr="00492812">
              <w:t>As required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7378CC66" w14:textId="77777777" w:rsidR="004E0254" w:rsidRDefault="004E0254" w:rsidP="004E0254">
            <w:pPr>
              <w:pStyle w:val="1bodycopy"/>
            </w:pPr>
          </w:p>
        </w:tc>
      </w:tr>
      <w:tr w:rsidR="004E0254" w14:paraId="5363F043" w14:textId="77777777" w:rsidTr="004E0254">
        <w:trPr>
          <w:cantSplit/>
        </w:trPr>
        <w:tc>
          <w:tcPr>
            <w:tcW w:w="1588" w:type="dxa"/>
          </w:tcPr>
          <w:p w14:paraId="62D92C43" w14:textId="4D3EDD76" w:rsidR="004E0254" w:rsidRPr="00753D6A" w:rsidRDefault="004E0254" w:rsidP="004E0254">
            <w:pPr>
              <w:pStyle w:val="1bodycopy"/>
            </w:pPr>
            <w:r w:rsidRPr="00A22E46">
              <w:t>Behaviour during practical activities</w:t>
            </w:r>
          </w:p>
        </w:tc>
        <w:tc>
          <w:tcPr>
            <w:tcW w:w="1673" w:type="dxa"/>
          </w:tcPr>
          <w:p w14:paraId="500B2B6D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4083F16A" w14:textId="7FC2DA0F" w:rsidR="004E0254" w:rsidRPr="0097659A" w:rsidRDefault="004E0254" w:rsidP="004E0254">
            <w:pPr>
              <w:pStyle w:val="1bodycopy"/>
            </w:pPr>
            <w:r w:rsidRPr="00A22E46">
              <w:t>Horseplay or failure to follow instructions could lead to accidents and injury.</w:t>
            </w:r>
          </w:p>
        </w:tc>
        <w:tc>
          <w:tcPr>
            <w:tcW w:w="3402" w:type="dxa"/>
          </w:tcPr>
          <w:p w14:paraId="42CA3B6F" w14:textId="77777777" w:rsidR="004E0254" w:rsidRDefault="004E0254" w:rsidP="004E0254">
            <w:pPr>
              <w:pStyle w:val="1bodycopy"/>
            </w:pPr>
            <w:r w:rsidRPr="00A22E46">
              <w:t xml:space="preserve">Clear expectations explained before practical work. </w:t>
            </w:r>
          </w:p>
          <w:p w14:paraId="20D138A4" w14:textId="2ED88099" w:rsidR="004E0254" w:rsidRPr="00753D6A" w:rsidRDefault="004E0254" w:rsidP="004E0254">
            <w:pPr>
              <w:pStyle w:val="1bodycopy"/>
            </w:pPr>
            <w:r w:rsidRPr="00A22E46">
              <w:t>Appropriate adult supervision maintained throughout.</w:t>
            </w:r>
          </w:p>
        </w:tc>
        <w:tc>
          <w:tcPr>
            <w:tcW w:w="3402" w:type="dxa"/>
          </w:tcPr>
          <w:p w14:paraId="1576A9D9" w14:textId="015563BC" w:rsidR="004E0254" w:rsidRPr="00753D6A" w:rsidRDefault="004E0254" w:rsidP="004E0254">
            <w:pPr>
              <w:pStyle w:val="1bodycopy"/>
            </w:pPr>
            <w:r w:rsidRPr="00A22E46">
              <w:t>Stop activity if unsafe behaviour occurs. Adapt group sizes where necessary.</w:t>
            </w:r>
          </w:p>
        </w:tc>
        <w:tc>
          <w:tcPr>
            <w:tcW w:w="1417" w:type="dxa"/>
          </w:tcPr>
          <w:p w14:paraId="045E9B24" w14:textId="43DFDFC4" w:rsidR="004E0254" w:rsidRPr="00753D6A" w:rsidRDefault="004E0254" w:rsidP="004E0254">
            <w:pPr>
              <w:pStyle w:val="1bodycopy"/>
            </w:pPr>
            <w:r w:rsidRPr="00A22E46">
              <w:t>Class Teacher</w:t>
            </w:r>
          </w:p>
        </w:tc>
        <w:tc>
          <w:tcPr>
            <w:tcW w:w="1418" w:type="dxa"/>
          </w:tcPr>
          <w:p w14:paraId="3C72551F" w14:textId="7E982C15" w:rsidR="004E0254" w:rsidRPr="00753D6A" w:rsidRDefault="004E0254" w:rsidP="004E0254">
            <w:pPr>
              <w:pStyle w:val="1bodycopy"/>
            </w:pPr>
            <w:r w:rsidRPr="00A22E46">
              <w:t>Throughout activity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09386413" w14:textId="77777777" w:rsidR="004E0254" w:rsidRDefault="004E0254" w:rsidP="004E0254">
            <w:pPr>
              <w:pStyle w:val="1bodycopy"/>
            </w:pPr>
          </w:p>
        </w:tc>
      </w:tr>
      <w:tr w:rsidR="004E0254" w14:paraId="5988483F" w14:textId="77777777" w:rsidTr="004E0254">
        <w:trPr>
          <w:cantSplit/>
        </w:trPr>
        <w:tc>
          <w:tcPr>
            <w:tcW w:w="1588" w:type="dxa"/>
          </w:tcPr>
          <w:p w14:paraId="24E47E97" w14:textId="2EE00AAE" w:rsidR="004E0254" w:rsidRPr="00753D6A" w:rsidRDefault="004E0254" w:rsidP="004E0254">
            <w:pPr>
              <w:pStyle w:val="1bodycopy"/>
            </w:pPr>
            <w:r w:rsidRPr="00A22E46">
              <w:t>Infection control (shared equipment)</w:t>
            </w:r>
          </w:p>
        </w:tc>
        <w:tc>
          <w:tcPr>
            <w:tcW w:w="1673" w:type="dxa"/>
          </w:tcPr>
          <w:p w14:paraId="0959BC9E" w14:textId="77777777" w:rsidR="004E0254" w:rsidRDefault="004E0254" w:rsidP="004E0254">
            <w:pPr>
              <w:pStyle w:val="1bodycopy"/>
            </w:pPr>
            <w:r w:rsidRPr="0097659A">
              <w:t xml:space="preserve">Pupils and staff </w:t>
            </w:r>
            <w:r>
              <w:t>and visitors</w:t>
            </w:r>
          </w:p>
          <w:p w14:paraId="6CD91D67" w14:textId="64068229" w:rsidR="004E0254" w:rsidRPr="0097659A" w:rsidRDefault="004E0254" w:rsidP="004E0254">
            <w:pPr>
              <w:pStyle w:val="1bodycopy"/>
            </w:pPr>
            <w:r w:rsidRPr="00A22E46">
              <w:t>Spread of illness through shared apparatus.</w:t>
            </w:r>
          </w:p>
        </w:tc>
        <w:tc>
          <w:tcPr>
            <w:tcW w:w="3402" w:type="dxa"/>
          </w:tcPr>
          <w:p w14:paraId="5621CFF1" w14:textId="77777777" w:rsidR="00FB6FF5" w:rsidRDefault="004E0254" w:rsidP="004E0254">
            <w:pPr>
              <w:pStyle w:val="1bodycopy"/>
            </w:pPr>
            <w:r w:rsidRPr="00A22E46">
              <w:t xml:space="preserve">Equipment cleaned regularly. </w:t>
            </w:r>
          </w:p>
          <w:p w14:paraId="6049DB3F" w14:textId="63C9F751" w:rsidR="004E0254" w:rsidRPr="00753D6A" w:rsidRDefault="004E0254" w:rsidP="004E0254">
            <w:pPr>
              <w:pStyle w:val="1bodycopy"/>
            </w:pPr>
            <w:r w:rsidRPr="00A22E46">
              <w:t>Handwashing encouraged before and after practical work.</w:t>
            </w:r>
          </w:p>
        </w:tc>
        <w:tc>
          <w:tcPr>
            <w:tcW w:w="3402" w:type="dxa"/>
          </w:tcPr>
          <w:p w14:paraId="0C6CF035" w14:textId="1AFB51E4" w:rsidR="004E0254" w:rsidRPr="00753D6A" w:rsidRDefault="004E0254" w:rsidP="004E0254">
            <w:pPr>
              <w:pStyle w:val="1bodycopy"/>
            </w:pPr>
            <w:r w:rsidRPr="00A22E46">
              <w:t>Disinfect shared resources during periods of increased illness.</w:t>
            </w:r>
          </w:p>
        </w:tc>
        <w:tc>
          <w:tcPr>
            <w:tcW w:w="1417" w:type="dxa"/>
          </w:tcPr>
          <w:p w14:paraId="08498003" w14:textId="77777777" w:rsidR="00FB6FF5" w:rsidRDefault="004E0254" w:rsidP="004E0254">
            <w:pPr>
              <w:pStyle w:val="1bodycopy"/>
            </w:pPr>
            <w:r w:rsidRPr="00A22E46">
              <w:t>Class Teacher/</w:t>
            </w:r>
          </w:p>
          <w:p w14:paraId="4A47DF72" w14:textId="7105D857" w:rsidR="004E0254" w:rsidRPr="00753D6A" w:rsidRDefault="004E0254" w:rsidP="004E0254">
            <w:pPr>
              <w:pStyle w:val="1bodycopy"/>
            </w:pPr>
            <w:r w:rsidRPr="00A22E46">
              <w:t>Cleaning Staff</w:t>
            </w:r>
          </w:p>
        </w:tc>
        <w:tc>
          <w:tcPr>
            <w:tcW w:w="1418" w:type="dxa"/>
          </w:tcPr>
          <w:p w14:paraId="4253E91D" w14:textId="194C9FD9" w:rsidR="004E0254" w:rsidRPr="00753D6A" w:rsidRDefault="004E0254" w:rsidP="004E0254">
            <w:pPr>
              <w:pStyle w:val="1bodycopy"/>
            </w:pPr>
            <w:r w:rsidRPr="00A22E46">
              <w:t>After activity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2822C911" w14:textId="77777777" w:rsidR="004E0254" w:rsidRDefault="004E0254" w:rsidP="004E0254">
            <w:pPr>
              <w:pStyle w:val="1bodycopy"/>
            </w:pPr>
          </w:p>
        </w:tc>
      </w:tr>
      <w:tr w:rsidR="00FB6FF5" w14:paraId="5FA9D240" w14:textId="77777777" w:rsidTr="00D100A0">
        <w:trPr>
          <w:cantSplit/>
        </w:trPr>
        <w:tc>
          <w:tcPr>
            <w:tcW w:w="13892" w:type="dxa"/>
            <w:gridSpan w:val="7"/>
          </w:tcPr>
          <w:p w14:paraId="751130C9" w14:textId="485D25F5" w:rsidR="00FB6FF5" w:rsidRPr="00A51F09" w:rsidRDefault="00FB6FF5" w:rsidP="00FB6FF5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A51F09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Assessment completed by: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 xml:space="preserve"> _</w:t>
            </w:r>
            <w:r>
              <w:rPr>
                <w:rFonts w:ascii="Times New Roman" w:eastAsia="Times New Roman" w:hAnsi="Times New Roman"/>
                <w:sz w:val="24"/>
                <w:lang w:eastAsia="en-GB"/>
              </w:rPr>
              <w:t>Anthony Sanders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>______________________</w:t>
            </w:r>
          </w:p>
          <w:p w14:paraId="2F898076" w14:textId="10E2EBF2" w:rsidR="00FB6FF5" w:rsidRPr="00A51F09" w:rsidRDefault="00FB6FF5" w:rsidP="00FB6FF5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A51F09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Position: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 xml:space="preserve"> ____</w:t>
            </w:r>
            <w:r>
              <w:rPr>
                <w:rFonts w:ascii="Times New Roman" w:eastAsia="Times New Roman" w:hAnsi="Times New Roman"/>
                <w:sz w:val="24"/>
                <w:lang w:eastAsia="en-GB"/>
              </w:rPr>
              <w:t>Head of Schools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>___________________</w:t>
            </w:r>
          </w:p>
          <w:p w14:paraId="49120901" w14:textId="45D42C0C" w:rsidR="00FB6FF5" w:rsidRPr="00A51F09" w:rsidRDefault="00FB6FF5" w:rsidP="00FB6FF5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A51F09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Date: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 xml:space="preserve"> __</w:t>
            </w:r>
            <w:r>
              <w:rPr>
                <w:rFonts w:ascii="Times New Roman" w:eastAsia="Times New Roman" w:hAnsi="Times New Roman"/>
                <w:sz w:val="24"/>
                <w:lang w:eastAsia="en-GB"/>
              </w:rPr>
              <w:t>September 2026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>_____________________</w:t>
            </w:r>
          </w:p>
          <w:p w14:paraId="53F058E8" w14:textId="44BA6386" w:rsidR="00FB6FF5" w:rsidRPr="00A51F09" w:rsidRDefault="00FB6FF5" w:rsidP="00FB6FF5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A51F09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Review date: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 xml:space="preserve"> __</w:t>
            </w:r>
            <w:r>
              <w:rPr>
                <w:rFonts w:ascii="Times New Roman" w:eastAsia="Times New Roman" w:hAnsi="Times New Roman"/>
                <w:sz w:val="24"/>
                <w:lang w:eastAsia="en-GB"/>
              </w:rPr>
              <w:t>September 2027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>_____________________</w:t>
            </w:r>
          </w:p>
          <w:p w14:paraId="54B9316C" w14:textId="77777777" w:rsidR="00FB6FF5" w:rsidRDefault="00FB6FF5" w:rsidP="004E0254">
            <w:pPr>
              <w:pStyle w:val="1bodycopy"/>
            </w:pPr>
          </w:p>
        </w:tc>
        <w:bookmarkStart w:id="0" w:name="_GoBack"/>
        <w:bookmarkEnd w:id="0"/>
      </w:tr>
    </w:tbl>
    <w:p w14:paraId="2A4EE058" w14:textId="77777777" w:rsidR="00DC7C15" w:rsidRDefault="00DC7C15" w:rsidP="00DC7C15">
      <w:pPr>
        <w:pStyle w:val="Text"/>
        <w:rPr>
          <w:lang w:val="en-GB"/>
        </w:rPr>
      </w:pPr>
    </w:p>
    <w:p w14:paraId="2F015D25" w14:textId="77777777" w:rsidR="00DC7C15" w:rsidRDefault="00DC7C15" w:rsidP="00DC7C15">
      <w:pPr>
        <w:pStyle w:val="1bodycopyTheKey"/>
      </w:pPr>
    </w:p>
    <w:p w14:paraId="21FFB36A" w14:textId="2A4726B6" w:rsidR="009D7338" w:rsidRPr="00DC7C15" w:rsidRDefault="009D7338" w:rsidP="00DC7C15"/>
    <w:sectPr w:rsidR="009D7338" w:rsidRPr="00DC7C15" w:rsidSect="007D5ED3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6840" w:h="11900" w:orient="landscape"/>
      <w:pgMar w:top="992" w:right="992" w:bottom="1077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E25B3D" w14:textId="77777777" w:rsidR="00FF58CD" w:rsidRDefault="00FF58CD" w:rsidP="00626EDA">
      <w:r>
        <w:separator/>
      </w:r>
    </w:p>
  </w:endnote>
  <w:endnote w:type="continuationSeparator" w:id="0">
    <w:p w14:paraId="299FC5F2" w14:textId="77777777" w:rsidR="00FF58CD" w:rsidRDefault="00FF58CD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Open Sans Light">
    <w:altName w:val="Arial"/>
    <w:charset w:val="00"/>
    <w:family w:val="swiss"/>
    <w:pitch w:val="variable"/>
    <w:sig w:usb0="E00002EF" w:usb1="4000205B" w:usb2="00000028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60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8381"/>
    </w:tblGrid>
    <w:tr w:rsidR="00FF58CD" w14:paraId="7F0568B6" w14:textId="77777777" w:rsidTr="008E3578">
      <w:tc>
        <w:tcPr>
          <w:tcW w:w="6379" w:type="dxa"/>
          <w:shd w:val="clear" w:color="auto" w:fill="auto"/>
        </w:tcPr>
        <w:p w14:paraId="73DF9608" w14:textId="4D6FE4D5" w:rsidR="00FF58CD" w:rsidRDefault="00FF58CD" w:rsidP="007D5ED3">
          <w:pPr>
            <w:pStyle w:val="Footer"/>
          </w:pPr>
        </w:p>
      </w:tc>
      <w:tc>
        <w:tcPr>
          <w:tcW w:w="8381" w:type="dxa"/>
        </w:tcPr>
        <w:p w14:paraId="638BA352" w14:textId="5449EB5B" w:rsidR="00FF58CD" w:rsidRPr="00177722" w:rsidRDefault="00FF58CD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0D8F0BDA" w14:textId="4A647209" w:rsidR="00FF58CD" w:rsidRDefault="00FF58CD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3A275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FB6FF5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60A578DA" w14:textId="77777777" w:rsidR="00FF58CD" w:rsidRDefault="00FF58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27CEF8" w14:textId="77777777" w:rsidR="00FF58CD" w:rsidRDefault="00FF58CD">
    <w:pPr>
      <w:pStyle w:val="Footer"/>
    </w:pPr>
  </w:p>
  <w:tbl>
    <w:tblPr>
      <w:tblW w:w="14760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8381"/>
    </w:tblGrid>
    <w:tr w:rsidR="00FF58CD" w:rsidRPr="00177722" w14:paraId="0FB12039" w14:textId="77777777" w:rsidTr="008E3578">
      <w:tc>
        <w:tcPr>
          <w:tcW w:w="6379" w:type="dxa"/>
          <w:shd w:val="clear" w:color="auto" w:fill="auto"/>
        </w:tcPr>
        <w:p w14:paraId="303BDDFB" w14:textId="77777777" w:rsidR="00FF58CD" w:rsidRDefault="00FF58CD" w:rsidP="00963349">
          <w:pPr>
            <w:rPr>
              <w:rFonts w:eastAsia="Times New Roman"/>
              <w:lang w:val="en-GB" w:eastAsia="en-GB"/>
            </w:rPr>
          </w:pP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</w:t>
          </w:r>
          <w:r w:rsidRPr="00963349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you need to act at </w:t>
          </w:r>
          <w:hyperlink r:id="rId1" w:history="1">
            <w:r w:rsidRPr="00963349"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thekeysupport.com/leaders</w:t>
            </w:r>
          </w:hyperlink>
        </w:p>
        <w:p w14:paraId="03BFB084" w14:textId="77777777" w:rsidR="00FF58CD" w:rsidRPr="003A2756" w:rsidRDefault="00FF58CD" w:rsidP="004E2711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The Key </w:t>
          </w:r>
          <w:r w:rsidRPr="003A2756">
            <w:rPr>
              <w:rStyle w:val="FooterChar"/>
              <w:rFonts w:eastAsia="MS Mincho"/>
              <w:color w:val="7C7C7C"/>
            </w:rPr>
            <w:t>Support</w:t>
          </w: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 Services Ltd | For terms of use, visit </w:t>
          </w:r>
          <w:hyperlink r:id="rId2" w:tgtFrame="_blank" w:history="1">
            <w:r w:rsidRPr="003A2756">
              <w:rPr>
                <w:rStyle w:val="Hyperlink"/>
                <w:rFonts w:eastAsia="Times New Roman" w:cs="Arial"/>
                <w:color w:val="7C7C7C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8381" w:type="dxa"/>
        </w:tcPr>
        <w:p w14:paraId="6BE3729F" w14:textId="77777777" w:rsidR="00FF58CD" w:rsidRPr="00177722" w:rsidRDefault="00FF58CD" w:rsidP="00874C73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rFonts w:eastAsia="Times New Roman" w:cs="Arial"/>
              <w:noProof/>
              <w:color w:val="BFBFBF"/>
              <w:sz w:val="17"/>
              <w:szCs w:val="17"/>
              <w:bdr w:val="none" w:sz="0" w:space="0" w:color="auto" w:frame="1"/>
              <w:lang w:val="en-GB" w:eastAsia="en-GB"/>
            </w:rPr>
            <w:drawing>
              <wp:inline distT="0" distB="0" distL="0" distR="0" wp14:anchorId="02A224BD" wp14:editId="216809F4">
                <wp:extent cx="1951383" cy="346588"/>
                <wp:effectExtent l="0" t="0" r="0" b="0"/>
                <wp:docPr id="10" name="Picture 10" descr="Ic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 descr="Icon&#10;&#10;Description automatically generated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59188" cy="3834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92DD1E6" w14:textId="77777777" w:rsidR="00FF58CD" w:rsidRDefault="00FF58CD">
    <w:pPr>
      <w:pStyle w:val="Footer"/>
    </w:pPr>
  </w:p>
  <w:p w14:paraId="0DDA17F5" w14:textId="77777777" w:rsidR="00FF58CD" w:rsidRDefault="00FF58CD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3A275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02D5DCB6" w14:textId="77777777" w:rsidR="00FF58CD" w:rsidRPr="00874C73" w:rsidRDefault="00FF58CD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1359D" w14:textId="77777777" w:rsidR="00FF58CD" w:rsidRDefault="00FF58CD" w:rsidP="00626EDA">
      <w:r>
        <w:separator/>
      </w:r>
    </w:p>
  </w:footnote>
  <w:footnote w:type="continuationSeparator" w:id="0">
    <w:p w14:paraId="615EE641" w14:textId="77777777" w:rsidR="00FF58CD" w:rsidRDefault="00FF58CD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4B36C" w14:textId="77777777" w:rsidR="00FF58CD" w:rsidRDefault="00FF58CD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6D6C64DC" wp14:editId="726649C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3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pict w14:anchorId="592A1D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2F3BC" w14:textId="77777777" w:rsidR="00FF58CD" w:rsidRDefault="00FF58CD"/>
  <w:p w14:paraId="27BD5F1F" w14:textId="77777777" w:rsidR="00FF58CD" w:rsidRDefault="00FF58CD"/>
  <w:p w14:paraId="26F6EA6D" w14:textId="77777777" w:rsidR="00FF58CD" w:rsidRDefault="00FF58C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5104A" w14:textId="77777777" w:rsidR="00FF58CD" w:rsidRDefault="00FF58CD"/>
  <w:p w14:paraId="0FFEDAE0" w14:textId="77777777" w:rsidR="00FF58CD" w:rsidRDefault="00FF58CD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700358665" o:spid="_x0000_i1111" type="#_x0000_t75" style="width:209.25pt;height:332.25pt;visibility:visible;mso-wrap-style:square" o:bullet="t">
        <v:imagedata r:id="rId1" o:title=""/>
      </v:shape>
    </w:pict>
  </w:numPicBullet>
  <w:numPicBullet w:numPicBulletId="1">
    <w:pict>
      <v:shape id="Picture 230956608" o:spid="_x0000_i1112" type="#_x0000_t75" style="width:36pt;height:30pt;visibility:visible;mso-wrap-style:square" o:bullet="t">
        <v:imagedata r:id="rId2" o:title=""/>
      </v:shape>
    </w:pict>
  </w:numPicBullet>
  <w:numPicBullet w:numPicBulletId="2">
    <w:pict>
      <v:shape id="Picture 1435512878" o:spid="_x0000_i1113" type="#_x0000_t75" style="width:30pt;height:30pt;visibility:visible;mso-wrap-style:square" o:bullet="t">
        <v:imagedata r:id="rId3" o:title=""/>
      </v:shape>
    </w:pict>
  </w:numPicBullet>
  <w:numPicBullet w:numPicBulletId="3">
    <w:pict>
      <v:shape id="Picture 480902377" o:spid="_x0000_i1114" type="#_x0000_t75" style="width:209.25pt;height:332.25pt;visibility:visible;mso-wrap-style:square" o:bullet="t">
        <v:imagedata r:id="rId4" o:title=""/>
      </v:shape>
    </w:pict>
  </w:numPicBullet>
  <w:numPicBullet w:numPicBulletId="4">
    <w:pict>
      <v:shape id="Picture 1656267425" o:spid="_x0000_i1115" type="#_x0000_t75" style="width:209.25pt;height:332.25pt;visibility:visible;mso-wrap-style:square" o:bullet="t">
        <v:imagedata r:id="rId5" o:title="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4531B"/>
    <w:multiLevelType w:val="hybridMultilevel"/>
    <w:tmpl w:val="0FCC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D16B34"/>
    <w:multiLevelType w:val="hybridMultilevel"/>
    <w:tmpl w:val="008C6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27"/>
  </w:num>
  <w:num w:numId="15">
    <w:abstractNumId w:val="11"/>
  </w:num>
  <w:num w:numId="16">
    <w:abstractNumId w:val="23"/>
  </w:num>
  <w:num w:numId="17">
    <w:abstractNumId w:val="28"/>
  </w:num>
  <w:num w:numId="18">
    <w:abstractNumId w:val="17"/>
  </w:num>
  <w:num w:numId="19">
    <w:abstractNumId w:val="19"/>
  </w:num>
  <w:num w:numId="20">
    <w:abstractNumId w:val="18"/>
  </w:num>
  <w:num w:numId="21">
    <w:abstractNumId w:val="25"/>
  </w:num>
  <w:num w:numId="22">
    <w:abstractNumId w:val="16"/>
  </w:num>
  <w:num w:numId="23">
    <w:abstractNumId w:val="12"/>
  </w:num>
  <w:num w:numId="24">
    <w:abstractNumId w:val="26"/>
  </w:num>
  <w:num w:numId="25">
    <w:abstractNumId w:val="31"/>
  </w:num>
  <w:num w:numId="26">
    <w:abstractNumId w:val="21"/>
  </w:num>
  <w:num w:numId="27">
    <w:abstractNumId w:val="29"/>
  </w:num>
  <w:num w:numId="28">
    <w:abstractNumId w:val="30"/>
  </w:num>
  <w:num w:numId="29">
    <w:abstractNumId w:val="20"/>
  </w:num>
  <w:num w:numId="30">
    <w:abstractNumId w:val="18"/>
  </w:num>
  <w:num w:numId="31">
    <w:abstractNumId w:val="25"/>
  </w:num>
  <w:num w:numId="32">
    <w:abstractNumId w:val="18"/>
  </w:num>
  <w:num w:numId="33">
    <w:abstractNumId w:val="25"/>
  </w:num>
  <w:num w:numId="34">
    <w:abstractNumId w:val="11"/>
  </w:num>
  <w:num w:numId="35">
    <w:abstractNumId w:val="23"/>
  </w:num>
  <w:num w:numId="36">
    <w:abstractNumId w:val="30"/>
  </w:num>
  <w:num w:numId="37">
    <w:abstractNumId w:val="10"/>
  </w:num>
  <w:num w:numId="38">
    <w:abstractNumId w:val="14"/>
  </w:num>
  <w:num w:numId="39">
    <w:abstractNumId w:val="32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A0F"/>
    <w:rsid w:val="00014EAE"/>
    <w:rsid w:val="00015B1A"/>
    <w:rsid w:val="0002254B"/>
    <w:rsid w:val="00032BE6"/>
    <w:rsid w:val="0004337E"/>
    <w:rsid w:val="00082050"/>
    <w:rsid w:val="000A569F"/>
    <w:rsid w:val="000B77E5"/>
    <w:rsid w:val="000C2960"/>
    <w:rsid w:val="000F5932"/>
    <w:rsid w:val="001357C9"/>
    <w:rsid w:val="00146FEA"/>
    <w:rsid w:val="001864DE"/>
    <w:rsid w:val="00196CB9"/>
    <w:rsid w:val="00197FB3"/>
    <w:rsid w:val="001A0C51"/>
    <w:rsid w:val="001C3F60"/>
    <w:rsid w:val="001D31A9"/>
    <w:rsid w:val="001E3CA3"/>
    <w:rsid w:val="00200633"/>
    <w:rsid w:val="00235450"/>
    <w:rsid w:val="00275D5E"/>
    <w:rsid w:val="002C4C82"/>
    <w:rsid w:val="0030213B"/>
    <w:rsid w:val="00303816"/>
    <w:rsid w:val="00310B08"/>
    <w:rsid w:val="00335FC5"/>
    <w:rsid w:val="003365A2"/>
    <w:rsid w:val="003614D2"/>
    <w:rsid w:val="00394FA2"/>
    <w:rsid w:val="003A2756"/>
    <w:rsid w:val="003F2BD9"/>
    <w:rsid w:val="0046077F"/>
    <w:rsid w:val="0049204B"/>
    <w:rsid w:val="00492BB3"/>
    <w:rsid w:val="004944EE"/>
    <w:rsid w:val="004A5120"/>
    <w:rsid w:val="004B3C9A"/>
    <w:rsid w:val="004C74ED"/>
    <w:rsid w:val="004D15C0"/>
    <w:rsid w:val="004E0254"/>
    <w:rsid w:val="004E2711"/>
    <w:rsid w:val="005045FC"/>
    <w:rsid w:val="005063CD"/>
    <w:rsid w:val="00531C8C"/>
    <w:rsid w:val="00564CD3"/>
    <w:rsid w:val="00566B82"/>
    <w:rsid w:val="00572ACC"/>
    <w:rsid w:val="00573834"/>
    <w:rsid w:val="00575F82"/>
    <w:rsid w:val="00584A10"/>
    <w:rsid w:val="00590890"/>
    <w:rsid w:val="00597ED1"/>
    <w:rsid w:val="005B4650"/>
    <w:rsid w:val="005D2B1F"/>
    <w:rsid w:val="00603DA0"/>
    <w:rsid w:val="00626EDA"/>
    <w:rsid w:val="006B4C6C"/>
    <w:rsid w:val="006E44A2"/>
    <w:rsid w:val="006F569D"/>
    <w:rsid w:val="006F7E8A"/>
    <w:rsid w:val="007070A1"/>
    <w:rsid w:val="00725867"/>
    <w:rsid w:val="00735B7D"/>
    <w:rsid w:val="007534D4"/>
    <w:rsid w:val="0076510A"/>
    <w:rsid w:val="00794161"/>
    <w:rsid w:val="007944AE"/>
    <w:rsid w:val="007B0720"/>
    <w:rsid w:val="007B7406"/>
    <w:rsid w:val="007C5AC9"/>
    <w:rsid w:val="007D268D"/>
    <w:rsid w:val="007D5ED3"/>
    <w:rsid w:val="007E217D"/>
    <w:rsid w:val="008058AD"/>
    <w:rsid w:val="0080784C"/>
    <w:rsid w:val="008112B2"/>
    <w:rsid w:val="008116A6"/>
    <w:rsid w:val="008310E6"/>
    <w:rsid w:val="008472C3"/>
    <w:rsid w:val="00874C73"/>
    <w:rsid w:val="008941E7"/>
    <w:rsid w:val="008B4D8E"/>
    <w:rsid w:val="008C1253"/>
    <w:rsid w:val="008E3578"/>
    <w:rsid w:val="008F744A"/>
    <w:rsid w:val="0090150E"/>
    <w:rsid w:val="00963349"/>
    <w:rsid w:val="009A448F"/>
    <w:rsid w:val="009B140F"/>
    <w:rsid w:val="009D7338"/>
    <w:rsid w:val="00A442A0"/>
    <w:rsid w:val="00A73789"/>
    <w:rsid w:val="00AE635C"/>
    <w:rsid w:val="00B024EF"/>
    <w:rsid w:val="00B11EA7"/>
    <w:rsid w:val="00B6679E"/>
    <w:rsid w:val="00B74A0F"/>
    <w:rsid w:val="00B95F60"/>
    <w:rsid w:val="00C32150"/>
    <w:rsid w:val="00C51C6A"/>
    <w:rsid w:val="00C8314B"/>
    <w:rsid w:val="00CC37EC"/>
    <w:rsid w:val="00CE654E"/>
    <w:rsid w:val="00D079D7"/>
    <w:rsid w:val="00D11C7E"/>
    <w:rsid w:val="00D508B4"/>
    <w:rsid w:val="00D86752"/>
    <w:rsid w:val="00D95FA0"/>
    <w:rsid w:val="00DA43DE"/>
    <w:rsid w:val="00DA5725"/>
    <w:rsid w:val="00DA7F11"/>
    <w:rsid w:val="00DC5FAC"/>
    <w:rsid w:val="00DC7C15"/>
    <w:rsid w:val="00DF66B4"/>
    <w:rsid w:val="00E24FDF"/>
    <w:rsid w:val="00E259B2"/>
    <w:rsid w:val="00E3210F"/>
    <w:rsid w:val="00E647DF"/>
    <w:rsid w:val="00E9136B"/>
    <w:rsid w:val="00EA596E"/>
    <w:rsid w:val="00EE06DE"/>
    <w:rsid w:val="00EF22F0"/>
    <w:rsid w:val="00F10E72"/>
    <w:rsid w:val="00F139E0"/>
    <w:rsid w:val="00F40EC2"/>
    <w:rsid w:val="00F82220"/>
    <w:rsid w:val="00F97695"/>
    <w:rsid w:val="00FB6FF5"/>
    <w:rsid w:val="00FE3F15"/>
    <w:rsid w:val="00FF58CD"/>
    <w:rsid w:val="00FF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42F395DD"/>
  <w15:chartTrackingRefBased/>
  <w15:docId w15:val="{6494E44B-F5FB-1548-9D51-E6A7E44C6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4A2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30213B"/>
    <w:pPr>
      <w:spacing w:after="120"/>
    </w:pPr>
  </w:style>
  <w:style w:type="paragraph" w:customStyle="1" w:styleId="3Bulletedcopypink">
    <w:name w:val="3 Bulleted copy pink &gt;"/>
    <w:basedOn w:val="1bodycopyTheKey"/>
    <w:qFormat/>
    <w:rsid w:val="008E3578"/>
    <w:pPr>
      <w:numPr>
        <w:numId w:val="32"/>
      </w:numPr>
      <w:ind w:left="527" w:hanging="357"/>
    </w:pPr>
    <w:rPr>
      <w:rFonts w:cs="Arial"/>
      <w:szCs w:val="20"/>
    </w:rPr>
  </w:style>
  <w:style w:type="paragraph" w:customStyle="1" w:styleId="2Subheadpink">
    <w:name w:val="2 Subhead pink"/>
    <w:next w:val="1bodycopyTheKey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1bodycopyTheKey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35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4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8E3578"/>
    <w:pPr>
      <w:numPr>
        <w:numId w:val="39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1bodycopyTheKey"/>
    <w:link w:val="8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TheKeyChar">
    <w:name w:val="1 body copy The Key Char"/>
    <w:link w:val="1bodycopyTheKey"/>
    <w:rsid w:val="0030213B"/>
    <w:rPr>
      <w:rFonts w:eastAsia="MS Mincho"/>
      <w:szCs w:val="24"/>
      <w:lang w:val="en-US" w:eastAsia="en-US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8E3578"/>
    <w:pPr>
      <w:spacing w:after="240" w:line="259" w:lineRule="auto"/>
      <w:ind w:right="1134"/>
    </w:pPr>
    <w:rPr>
      <w:rFonts w:eastAsia="MS Mincho"/>
      <w:sz w:val="28"/>
      <w:szCs w:val="28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sid w:val="00196CB9"/>
    <w:rPr>
      <w:rFonts w:cs="Arial"/>
      <w:color w:val="FFFFFF"/>
      <w:szCs w:val="20"/>
    </w:rPr>
  </w:style>
  <w:style w:type="character" w:customStyle="1" w:styleId="7TableHeadingChar">
    <w:name w:val="7 Table Heading Char"/>
    <w:link w:val="7TableHeading"/>
    <w:rsid w:val="00196CB9"/>
    <w:rPr>
      <w:rFonts w:eastAsia="MS Mincho" w:cs="Arial"/>
      <w:color w:val="FFFFFF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5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blue">
    <w:name w:val="Table blue"/>
    <w:basedOn w:val="TableNormal"/>
    <w:uiPriority w:val="99"/>
    <w:rsid w:val="0030381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Tablepink">
    <w:name w:val="Table pink"/>
    <w:basedOn w:val="Tableblue"/>
    <w:uiPriority w:val="99"/>
    <w:rsid w:val="00D079D7"/>
    <w:tblPr/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1bodycopyTheKey"/>
    <w:qFormat/>
    <w:rsid w:val="004D15C0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38"/>
      </w:numPr>
    </w:pPr>
  </w:style>
  <w:style w:type="paragraph" w:customStyle="1" w:styleId="7TableHeading2">
    <w:name w:val="7 Table Heading 2"/>
    <w:qFormat/>
    <w:rsid w:val="00146FEA"/>
    <w:rPr>
      <w:rFonts w:eastAsia="MS Mincho" w:cs="Arial"/>
      <w:lang w:val="en-US"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33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3349"/>
    <w:rPr>
      <w:color w:val="954F72" w:themeColor="followedHyperlink"/>
      <w:u w:val="single"/>
    </w:rPr>
  </w:style>
  <w:style w:type="paragraph" w:customStyle="1" w:styleId="1bodycopy">
    <w:name w:val="1 body copy"/>
    <w:basedOn w:val="Normal"/>
    <w:link w:val="1bodycopyChar"/>
    <w:qFormat/>
    <w:rsid w:val="00DC7C15"/>
    <w:pPr>
      <w:spacing w:after="120"/>
    </w:pPr>
  </w:style>
  <w:style w:type="character" w:customStyle="1" w:styleId="1bodycopyChar">
    <w:name w:val="1 body copy Char"/>
    <w:link w:val="1bodycopy"/>
    <w:rsid w:val="00DC7C15"/>
    <w:rPr>
      <w:rFonts w:eastAsia="MS Mincho"/>
      <w:szCs w:val="24"/>
      <w:lang w:val="en-US" w:eastAsia="en-US"/>
    </w:rPr>
  </w:style>
  <w:style w:type="paragraph" w:customStyle="1" w:styleId="Text">
    <w:name w:val="Text"/>
    <w:basedOn w:val="BodyText"/>
    <w:link w:val="TextChar"/>
    <w:qFormat/>
    <w:rsid w:val="00DC7C15"/>
    <w:rPr>
      <w:rFonts w:cs="Arial"/>
      <w:szCs w:val="20"/>
    </w:rPr>
  </w:style>
  <w:style w:type="character" w:customStyle="1" w:styleId="TextChar">
    <w:name w:val="Text Char"/>
    <w:link w:val="Text"/>
    <w:rsid w:val="00DC7C15"/>
    <w:rPr>
      <w:rFonts w:eastAsia="MS Mincho" w:cs="Arial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C7C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C7C15"/>
    <w:rPr>
      <w:rFonts w:eastAsia="MS Mincho"/>
      <w:szCs w:val="24"/>
      <w:lang w:val="en-US" w:eastAsia="en-US"/>
    </w:rPr>
  </w:style>
  <w:style w:type="paragraph" w:customStyle="1" w:styleId="SPSHeading">
    <w:name w:val="SPS Heading"/>
    <w:basedOn w:val="Normal"/>
    <w:link w:val="SPSHeadingChar"/>
    <w:qFormat/>
    <w:rsid w:val="00572ACC"/>
    <w:pPr>
      <w:spacing w:after="120" w:line="285" w:lineRule="auto"/>
    </w:pPr>
    <w:rPr>
      <w:rFonts w:eastAsia="Times New Roman" w:cs="Arial"/>
      <w:color w:val="0070C0"/>
      <w:kern w:val="28"/>
      <w:sz w:val="40"/>
      <w:szCs w:val="36"/>
      <w14:ligatures w14:val="standard"/>
      <w14:cntxtAlts/>
    </w:rPr>
  </w:style>
  <w:style w:type="character" w:customStyle="1" w:styleId="SPSHeadingChar">
    <w:name w:val="SPS Heading Char"/>
    <w:link w:val="SPSHeading"/>
    <w:rsid w:val="00572ACC"/>
    <w:rPr>
      <w:rFonts w:eastAsia="Times New Roman" w:cs="Arial"/>
      <w:color w:val="0070C0"/>
      <w:kern w:val="28"/>
      <w:sz w:val="40"/>
      <w:szCs w:val="36"/>
      <w:lang w:val="en-US" w:eastAsia="en-US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hse.gov.uk/simple-health-safety/risk/risk-assessment-template-and-examples.ht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7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choolleaders.thekeysupport.com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4B40527E-5189-4D8C-BFD4-C0FCF9F09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1064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7119</CharactersWithSpaces>
  <SharedDoc>false</SharedDoc>
  <HLinks>
    <vt:vector size="18" baseType="variant"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5767260</vt:i4>
      </vt:variant>
      <vt:variant>
        <vt:i4>6</vt:i4>
      </vt:variant>
      <vt:variant>
        <vt:i4>0</vt:i4>
      </vt:variant>
      <vt:variant>
        <vt:i4>5</vt:i4>
      </vt:variant>
      <vt:variant>
        <vt:lpwstr>http://www.thekeysupport.com/gov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8862265 Headteacher</cp:lastModifiedBy>
  <cp:revision>2</cp:revision>
  <cp:lastPrinted>2018-10-02T14:43:00Z</cp:lastPrinted>
  <dcterms:created xsi:type="dcterms:W3CDTF">2026-07-23T14:41:00Z</dcterms:created>
  <dcterms:modified xsi:type="dcterms:W3CDTF">2026-07-23T14:41:00Z</dcterms:modified>
</cp:coreProperties>
</file>